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B9637" w14:textId="77777777" w:rsidR="0092448A" w:rsidRPr="00B1200E" w:rsidRDefault="004F7BA0" w:rsidP="005D50A0">
      <w:pPr>
        <w:pStyle w:val="NormalWeb"/>
        <w:shd w:val="clear" w:color="auto" w:fill="FFFFFF"/>
        <w:spacing w:before="0" w:beforeAutospacing="0" w:after="0" w:afterAutospacing="0"/>
        <w:textAlignment w:val="baseline"/>
        <w:rPr>
          <w:rStyle w:val="Textoennegrita"/>
          <w:rFonts w:ascii="Montserrat" w:hAnsi="Montserrat" w:cs="Arial"/>
          <w:b w:val="0"/>
          <w:bCs w:val="0"/>
          <w:color w:val="44546A"/>
          <w:sz w:val="28"/>
          <w:szCs w:val="28"/>
          <w:bdr w:val="none" w:sz="0" w:space="0" w:color="auto" w:frame="1"/>
        </w:rPr>
      </w:pPr>
      <w:r>
        <w:rPr>
          <w:noProof/>
        </w:rPr>
        <mc:AlternateContent>
          <mc:Choice Requires="wps">
            <w:drawing>
              <wp:anchor distT="0" distB="0" distL="114300" distR="114300" simplePos="0" relativeHeight="251657216" behindDoc="0" locked="0" layoutInCell="1" allowOverlap="1" wp14:anchorId="0519976C" wp14:editId="71005D5B">
                <wp:simplePos x="0" y="0"/>
                <wp:positionH relativeFrom="column">
                  <wp:posOffset>-1242060</wp:posOffset>
                </wp:positionH>
                <wp:positionV relativeFrom="paragraph">
                  <wp:posOffset>220345</wp:posOffset>
                </wp:positionV>
                <wp:extent cx="7739380" cy="103441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39380" cy="1034415"/>
                        </a:xfrm>
                        <a:prstGeom prst="rect">
                          <a:avLst/>
                        </a:prstGeom>
                        <a:solidFill>
                          <a:sysClr val="windowText" lastClr="000000"/>
                        </a:solidFill>
                        <a:ln w="6350">
                          <a:solidFill>
                            <a:prstClr val="black"/>
                          </a:solidFill>
                        </a:ln>
                      </wps:spPr>
                      <wps:txbx>
                        <w:txbxContent>
                          <w:p w14:paraId="1231A0DC" w14:textId="79A09BDA" w:rsidR="007D78B2" w:rsidRPr="00161309" w:rsidRDefault="00161309" w:rsidP="00161309">
                            <w:pPr>
                              <w:jc w:val="center"/>
                              <w:rPr>
                                <w:rFonts w:ascii="Montserrat" w:hAnsi="Montserrat"/>
                                <w:b/>
                                <w:bCs/>
                                <w:color w:val="FFFFFF"/>
                                <w:sz w:val="52"/>
                                <w:szCs w:val="52"/>
                                <w:lang w:val="es-ES"/>
                              </w:rPr>
                            </w:pPr>
                            <w:r w:rsidRPr="00161309">
                              <w:rPr>
                                <w:rFonts w:ascii="Montserrat" w:hAnsi="Montserrat"/>
                                <w:b/>
                                <w:bCs/>
                                <w:color w:val="FFFFFF"/>
                                <w:sz w:val="52"/>
                                <w:szCs w:val="52"/>
                                <w:lang w:val="es-ES"/>
                              </w:rPr>
                              <w:t>JUEGO DE TRONOS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9976C" id="_x0000_t202" coordsize="21600,21600" o:spt="202" path="m,l,21600r21600,l21600,xe">
                <v:stroke joinstyle="miter"/>
                <v:path gradientshapeok="t" o:connecttype="rect"/>
              </v:shapetype>
              <v:shape id="Cuadro de texto 1" o:spid="_x0000_s1026" type="#_x0000_t202" style="position:absolute;margin-left:-97.8pt;margin-top:17.35pt;width:609.4pt;height:8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" fillcolor="windowText" strokeweight=".5pt">
                <v:path arrowok="t"/>
                <v:textbox>
                  <w:txbxContent>
                    <w:p w14:paraId="1231A0DC" w14:textId="79A09BDA" w:rsidR="007D78B2" w:rsidRPr="00161309" w:rsidRDefault="00161309" w:rsidP="00161309">
                      <w:pPr>
                        <w:jc w:val="center"/>
                        <w:rPr>
                          <w:rFonts w:ascii="Montserrat" w:hAnsi="Montserrat"/>
                          <w:b/>
                          <w:bCs/>
                          <w:color w:val="FFFFFF"/>
                          <w:sz w:val="52"/>
                          <w:szCs w:val="52"/>
                          <w:lang w:val="es-ES"/>
                        </w:rPr>
                      </w:pPr>
                      <w:r w:rsidRPr="00161309">
                        <w:rPr>
                          <w:rFonts w:ascii="Montserrat" w:hAnsi="Montserrat"/>
                          <w:b/>
                          <w:bCs/>
                          <w:color w:val="FFFFFF"/>
                          <w:sz w:val="52"/>
                          <w:szCs w:val="52"/>
                          <w:lang w:val="es-ES"/>
                        </w:rPr>
                        <w:t>JUEGO DE TRONOS</w:t>
                      </w:r>
                    </w:p>
                  </w:txbxContent>
                </v:textbox>
              </v:shape>
            </w:pict>
          </mc:Fallback>
        </mc:AlternateContent>
      </w:r>
    </w:p>
    <w:p w14:paraId="218E99F1" w14:textId="028AEC58" w:rsidR="004514FC" w:rsidRPr="00B1200E" w:rsidRDefault="004514FC" w:rsidP="005D50A0">
      <w:pPr>
        <w:pStyle w:val="NormalWeb"/>
        <w:shd w:val="clear" w:color="auto" w:fill="FFFFFF"/>
        <w:spacing w:before="0" w:beforeAutospacing="0" w:after="0" w:afterAutospacing="0"/>
        <w:textAlignment w:val="baseline"/>
        <w:rPr>
          <w:rStyle w:val="Textoennegrita"/>
          <w:rFonts w:ascii="Montserrat" w:hAnsi="Montserrat" w:cs="Arial"/>
          <w:b w:val="0"/>
          <w:bCs w:val="0"/>
          <w:color w:val="44546A"/>
          <w:sz w:val="28"/>
          <w:szCs w:val="28"/>
          <w:bdr w:val="none" w:sz="0" w:space="0" w:color="auto" w:frame="1"/>
        </w:rPr>
      </w:pPr>
    </w:p>
    <w:p w14:paraId="76B483D8" w14:textId="634C0CDD" w:rsidR="004514FC" w:rsidRPr="00B1200E" w:rsidRDefault="004514FC" w:rsidP="005D50A0">
      <w:pPr>
        <w:pStyle w:val="NormalWeb"/>
        <w:shd w:val="clear" w:color="auto" w:fill="FFFFFF"/>
        <w:spacing w:before="0" w:beforeAutospacing="0" w:after="0" w:afterAutospacing="0"/>
        <w:textAlignment w:val="baseline"/>
        <w:rPr>
          <w:rStyle w:val="Textoennegrita"/>
          <w:rFonts w:ascii="Montserrat" w:hAnsi="Montserrat" w:cs="Arial"/>
          <w:b w:val="0"/>
          <w:bCs w:val="0"/>
          <w:color w:val="44546A"/>
          <w:sz w:val="28"/>
          <w:szCs w:val="28"/>
          <w:bdr w:val="none" w:sz="0" w:space="0" w:color="auto" w:frame="1"/>
        </w:rPr>
      </w:pPr>
    </w:p>
    <w:p w14:paraId="5917406C" w14:textId="27EE0757" w:rsidR="00BD2F99" w:rsidRDefault="00161309" w:rsidP="00BD2F99">
      <w:pPr>
        <w:pStyle w:val="NormalWeb"/>
        <w:shd w:val="clear" w:color="auto" w:fill="FFFFFF"/>
        <w:textAlignment w:val="baseline"/>
        <w:rPr>
          <w:rStyle w:val="Textoennegrita"/>
          <w:rFonts w:ascii="Montserrat" w:hAnsi="Montserrat" w:cs="Arial"/>
          <w:b w:val="0"/>
          <w:bCs w:val="0"/>
          <w:color w:val="44546A"/>
          <w:sz w:val="28"/>
          <w:szCs w:val="28"/>
          <w:bdr w:val="none" w:sz="0" w:space="0" w:color="auto" w:frame="1"/>
        </w:rPr>
      </w:pPr>
      <w:r>
        <w:rPr>
          <w:rFonts w:ascii="Montserrat" w:hAnsi="Montserrat" w:cs="Arial"/>
          <w:noProof/>
          <w:color w:val="44546A"/>
          <w:sz w:val="28"/>
          <w:szCs w:val="28"/>
          <w:bdr w:val="none" w:sz="0" w:space="0" w:color="auto" w:frame="1"/>
        </w:rPr>
        <w:drawing>
          <wp:anchor distT="0" distB="0" distL="114300" distR="114300" simplePos="0" relativeHeight="251658240" behindDoc="0" locked="0" layoutInCell="1" allowOverlap="1" wp14:anchorId="447E1A04" wp14:editId="6B3CA51D">
            <wp:simplePos x="0" y="0"/>
            <wp:positionH relativeFrom="column">
              <wp:posOffset>-1080406</wp:posOffset>
            </wp:positionH>
            <wp:positionV relativeFrom="paragraph">
              <wp:posOffset>572679</wp:posOffset>
            </wp:positionV>
            <wp:extent cx="7574008" cy="4259868"/>
            <wp:effectExtent l="0" t="0" r="0" b="0"/>
            <wp:wrapTopAndBottom/>
            <wp:docPr id="74704059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40592" name="Imagen 7470405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6056" cy="4261020"/>
                    </a:xfrm>
                    <a:prstGeom prst="rect">
                      <a:avLst/>
                    </a:prstGeom>
                  </pic:spPr>
                </pic:pic>
              </a:graphicData>
            </a:graphic>
            <wp14:sizeRelH relativeFrom="page">
              <wp14:pctWidth>0</wp14:pctWidth>
            </wp14:sizeRelH>
            <wp14:sizeRelV relativeFrom="page">
              <wp14:pctHeight>0</wp14:pctHeight>
            </wp14:sizeRelV>
          </wp:anchor>
        </w:drawing>
      </w:r>
    </w:p>
    <w:p w14:paraId="24FCB099" w14:textId="731C8382" w:rsidR="00667837" w:rsidRPr="00B1200E" w:rsidRDefault="00667837" w:rsidP="00BD2F99">
      <w:pPr>
        <w:pStyle w:val="NormalWeb"/>
        <w:shd w:val="clear" w:color="auto" w:fill="FFFFFF"/>
        <w:textAlignment w:val="baseline"/>
        <w:rPr>
          <w:rStyle w:val="Textoennegrita"/>
          <w:rFonts w:ascii="Montserrat" w:hAnsi="Montserrat" w:cs="Arial"/>
          <w:b w:val="0"/>
          <w:bCs w:val="0"/>
          <w:color w:val="44546A"/>
          <w:sz w:val="28"/>
          <w:szCs w:val="28"/>
          <w:bdr w:val="none" w:sz="0" w:space="0" w:color="auto" w:frame="1"/>
        </w:rPr>
      </w:pPr>
    </w:p>
    <w:p w14:paraId="788D92FD" w14:textId="2F5AB914" w:rsidR="00FA2E24" w:rsidRPr="00FA2E24" w:rsidRDefault="00161309" w:rsidP="00161309">
      <w:pPr>
        <w:jc w:val="center"/>
        <w:rPr>
          <w:rFonts w:ascii="Montserrat Medium" w:hAnsi="Montserrat Medium" w:cs="Arial"/>
          <w:b/>
          <w:bCs/>
          <w:color w:val="44546A"/>
          <w:sz w:val="28"/>
          <w:szCs w:val="28"/>
          <w:bdr w:val="none" w:sz="0" w:space="0" w:color="auto" w:frame="1"/>
          <w:lang w:eastAsia="es-ES_tradnl"/>
        </w:rPr>
      </w:pPr>
      <w:r w:rsidRPr="00161309">
        <w:rPr>
          <w:rFonts w:ascii="Montserrat Medium" w:hAnsi="Montserrat Medium" w:cs="Arial"/>
          <w:b/>
          <w:bCs/>
          <w:color w:val="44546A"/>
          <w:sz w:val="28"/>
          <w:szCs w:val="28"/>
          <w:bdr w:val="none" w:sz="0" w:space="0" w:color="auto" w:frame="1"/>
          <w:lang w:eastAsia="es-ES_tradnl"/>
        </w:rPr>
        <w:t>Norte de Irlanda y República</w:t>
      </w:r>
    </w:p>
    <w:p w14:paraId="628F7658" w14:textId="77777777" w:rsidR="00756CFB" w:rsidRDefault="00756CFB" w:rsidP="00667837">
      <w:pPr>
        <w:rPr>
          <w:rFonts w:ascii="Arial Nova Cond Light" w:hAnsi="Arial Nova Cond Light"/>
          <w:b/>
          <w:bCs/>
          <w:sz w:val="44"/>
          <w:szCs w:val="44"/>
        </w:rPr>
      </w:pPr>
    </w:p>
    <w:p w14:paraId="6250C784" w14:textId="77777777" w:rsidR="00B114C6" w:rsidRDefault="00B114C6" w:rsidP="00667837">
      <w:pPr>
        <w:rPr>
          <w:rFonts w:ascii="Arial Nova Cond Light" w:hAnsi="Arial Nova Cond Light"/>
          <w:b/>
          <w:bCs/>
          <w:sz w:val="44"/>
          <w:szCs w:val="44"/>
        </w:rPr>
      </w:pPr>
    </w:p>
    <w:p w14:paraId="219A4EB0" w14:textId="77777777" w:rsidR="00FA2E24" w:rsidRDefault="00FA2E24" w:rsidP="00667837">
      <w:pPr>
        <w:rPr>
          <w:rFonts w:ascii="Arial Nova Cond Light" w:hAnsi="Arial Nova Cond Light"/>
          <w:b/>
          <w:bCs/>
          <w:sz w:val="44"/>
          <w:szCs w:val="44"/>
        </w:rPr>
      </w:pPr>
    </w:p>
    <w:p w14:paraId="6C37C0E8" w14:textId="77777777" w:rsidR="00FA2E24" w:rsidRDefault="00FA2E24" w:rsidP="00667837">
      <w:pPr>
        <w:rPr>
          <w:rFonts w:ascii="Arial Nova Cond Light" w:hAnsi="Arial Nova Cond Light"/>
          <w:b/>
          <w:bCs/>
          <w:sz w:val="44"/>
          <w:szCs w:val="44"/>
        </w:rPr>
      </w:pPr>
    </w:p>
    <w:p w14:paraId="735697F2" w14:textId="77777777" w:rsidR="00FA2E24" w:rsidRDefault="00FA2E24" w:rsidP="00667837">
      <w:pPr>
        <w:rPr>
          <w:rFonts w:ascii="Arial Nova Cond Light" w:hAnsi="Arial Nova Cond Light"/>
          <w:b/>
          <w:bCs/>
          <w:sz w:val="44"/>
          <w:szCs w:val="44"/>
        </w:rPr>
      </w:pPr>
    </w:p>
    <w:p w14:paraId="13CC1FDD" w14:textId="77777777" w:rsidR="00161309" w:rsidRDefault="00161309" w:rsidP="00667837">
      <w:pPr>
        <w:rPr>
          <w:rFonts w:ascii="Arial Nova Cond Light" w:hAnsi="Arial Nova Cond Light"/>
          <w:b/>
          <w:bCs/>
          <w:sz w:val="44"/>
          <w:szCs w:val="44"/>
        </w:rPr>
      </w:pPr>
    </w:p>
    <w:p w14:paraId="03830084" w14:textId="77777777" w:rsidR="00161309" w:rsidRDefault="00161309" w:rsidP="00161309">
      <w:pPr>
        <w:pStyle w:val="NormalWeb"/>
      </w:pPr>
    </w:p>
    <w:p w14:paraId="4248EE26" w14:textId="77777777" w:rsidR="00161309" w:rsidRDefault="00161309" w:rsidP="00161309">
      <w:pPr>
        <w:pStyle w:val="NormalWeb"/>
      </w:pPr>
    </w:p>
    <w:p w14:paraId="252FCBE4" w14:textId="53B783D2" w:rsidR="00161309" w:rsidRDefault="00161309" w:rsidP="00161309">
      <w:pPr>
        <w:pStyle w:val="NormalWeb"/>
      </w:pPr>
      <w:r>
        <w:lastRenderedPageBreak/>
        <w:t>Game of Thrones Studio Tour da la bienvenida a los visitantes a los Siete Reinos y</w:t>
      </w:r>
      <w:r>
        <w:br/>
        <w:t>más allá para explorar la realización de las ocho temporadas de la exitosa serie mundial de HBO.</w:t>
      </w:r>
      <w:r>
        <w:br/>
        <w:t>Ingrese a escenarios originales…..</w:t>
      </w:r>
      <w:r>
        <w:br/>
      </w:r>
      <w:r>
        <w:br/>
        <w:t>• 07 noches</w:t>
      </w:r>
      <w:r>
        <w:br/>
        <w:t>• Cenas incluidas en: Antrim y Derry (03 platos/buffet + café)</w:t>
      </w:r>
      <w:r>
        <w:br/>
        <w:t>• Autocar privado de larga distancia (Día 2 al día 7 inclusive.)</w:t>
      </w:r>
      <w:r>
        <w:br/>
        <w:t>• Guia Acompañante de habla hispana (Dia 2 al día 7 inclusive)</w:t>
      </w:r>
    </w:p>
    <w:p w14:paraId="72F35CDA" w14:textId="710CFC24" w:rsidR="00161309" w:rsidRDefault="00161309" w:rsidP="00161309">
      <w:pPr>
        <w:pStyle w:val="NormalWeb"/>
      </w:pPr>
      <w:r>
        <w:rPr>
          <w:rStyle w:val="Textoennegrita"/>
        </w:rPr>
        <w:t>ENTRADAS INCLUIDAS</w:t>
      </w:r>
      <w:r>
        <w:br/>
        <w:t>• Centro de visitantes del castillo de Ward</w:t>
      </w:r>
      <w:r>
        <w:br/>
        <w:t>• Estudio de Juego de Tronos</w:t>
      </w:r>
      <w:r>
        <w:br/>
        <w:t>• Calzada de los gigantes</w:t>
      </w:r>
      <w:r>
        <w:br/>
        <w:t>• Castillo de Dunluce</w:t>
      </w:r>
    </w:p>
    <w:p w14:paraId="0144A4EB" w14:textId="77777777" w:rsidR="00161309" w:rsidRDefault="00161309" w:rsidP="00161309">
      <w:pPr>
        <w:pStyle w:val="NormalWeb"/>
        <w:rPr>
          <w:rStyle w:val="Textoennegrita"/>
        </w:rPr>
      </w:pPr>
    </w:p>
    <w:p w14:paraId="7D3DFF0B" w14:textId="3CFAEC36" w:rsidR="00161309" w:rsidRDefault="00161309" w:rsidP="00161309">
      <w:pPr>
        <w:pStyle w:val="NormalWeb"/>
      </w:pPr>
      <w:r>
        <w:rPr>
          <w:rStyle w:val="Textoennegrita"/>
        </w:rPr>
        <w:t>Día 1 LLEGADA A DUBLÍN</w:t>
      </w:r>
      <w:r>
        <w:br/>
        <w:t>Traslado por cuenta propia, (opcionalmente podemos ofrecer el servicio de traslado con un coste</w:t>
      </w:r>
      <w:r>
        <w:br/>
        <w:t>adicional)</w:t>
      </w:r>
      <w:r>
        <w:br/>
        <w:t>Llegue a Dublín y tiempo libre, a la cosmopolita capital de Irlanda. Dublín alberga una gran cantidad</w:t>
      </w:r>
      <w:r>
        <w:br/>
        <w:t>de tesoros para el visitante, con encantos culturales como la Catedral de San Patricio y el Castillo de</w:t>
      </w:r>
      <w:r>
        <w:br/>
        <w:t>Dublín, por nombrar sólo algunos.</w:t>
      </w:r>
      <w:r>
        <w:br/>
        <w:t>Si tienes tiempo libre te sugerimos visitar Trinity College, una de las universidades más antiguas del</w:t>
      </w:r>
      <w:r>
        <w:br/>
        <w:t>mundo.</w:t>
      </w:r>
      <w:r>
        <w:br/>
        <w:t>Alojamiento.</w:t>
      </w:r>
    </w:p>
    <w:p w14:paraId="4E6E3FE8" w14:textId="77777777" w:rsidR="00161309" w:rsidRDefault="00161309" w:rsidP="00161309">
      <w:pPr>
        <w:pStyle w:val="NormalWeb"/>
      </w:pPr>
      <w:r>
        <w:rPr>
          <w:rStyle w:val="Textoennegrita"/>
        </w:rPr>
        <w:t>Día 2 DUBLIN - CASTLE WARD - CO. ANTRIM</w:t>
      </w:r>
      <w:r>
        <w:br/>
        <w:t>Desayuno en el hotel, Visita panorámica de Dublin con vuestro guia, veras la catedral de San Patricio,</w:t>
      </w:r>
      <w:r>
        <w:br/>
        <w:t>el castillo de Dublin y mucho más. Después seguiremos hacia el norte, en dirección a Belfast. Por el</w:t>
      </w:r>
      <w:r>
        <w:br/>
        <w:t>camino, descubra varios lugares de rodaje de Juego de Tronos en el impresionante condado de Down</w:t>
      </w:r>
      <w:r>
        <w:br/>
        <w:t>y las montañas Mourne. Únase a una excursión a pie por el Parque Forestal de Tollymore, escenario</w:t>
      </w:r>
      <w:r>
        <w:br/>
        <w:t>del Bosque Embrujado en el primer episodio de la serie (unos 5 km, unas 1,5 horas de caminata, nivel</w:t>
      </w:r>
      <w:r>
        <w:br/>
        <w:t>físico - fácil). Visite la Abadía de Inch, transformada en el campamento de Robb Stark, Riverrun, y</w:t>
      </w:r>
      <w:r>
        <w:br/>
        <w:t>adéntrese en un mundo de fantasía en Castle Ward, el histórico corral donde se ubica Invernalia.</w:t>
      </w:r>
      <w:r>
        <w:br/>
        <w:t>Cena y alojamiento.</w:t>
      </w:r>
    </w:p>
    <w:p w14:paraId="4160E340" w14:textId="77777777" w:rsidR="00161309" w:rsidRDefault="00161309" w:rsidP="00161309">
      <w:pPr>
        <w:pStyle w:val="NormalWeb"/>
        <w:rPr>
          <w:rStyle w:val="Textoennegrita"/>
        </w:rPr>
      </w:pPr>
    </w:p>
    <w:p w14:paraId="76968B4F" w14:textId="11B3FF96" w:rsidR="00161309" w:rsidRDefault="00161309" w:rsidP="00161309">
      <w:pPr>
        <w:pStyle w:val="NormalWeb"/>
      </w:pPr>
      <w:r>
        <w:rPr>
          <w:rStyle w:val="Textoennegrita"/>
        </w:rPr>
        <w:lastRenderedPageBreak/>
        <w:t>Día 3 Game of Thrones Studio Tour</w:t>
      </w:r>
      <w:r>
        <w:br/>
        <w:t>Desayuno en el hotel. Eche un vistazo exclusivo al mundo de Juego de Tronos® con el Game of</w:t>
      </w:r>
      <w:r>
        <w:br/>
        <w:t>Thrones Studio Tour. Ubicado en el auténtico lugar de rodaje de Linen Mill Studios en Banbridge,</w:t>
      </w:r>
      <w:r>
        <w:br/>
        <w:t>Irlanda del Norte, Game of Thrones Studio Tour da la bienvenida a los visitantes a los Siete Reinos y</w:t>
      </w:r>
      <w:r>
        <w:br/>
        <w:t>más allá para explorar la realización de las ocho temporadas de la exitosa serie mundial de HBO.</w:t>
      </w:r>
      <w:r>
        <w:br/>
        <w:t>Ingrese a escenarios originales, incluido el icónico Gran Salón de Winterfell, donde Jon Snow fue</w:t>
      </w:r>
      <w:r>
        <w:br/>
        <w:t>proclamado 'Rey en el Norte', y vea piezas genuinas, incluido el imponente trono Dragonstone de</w:t>
      </w:r>
      <w:r>
        <w:br/>
        <w:t>Daenerys Targaryen. Vea de primera mano los intrincados detalles de los disfraces, armas y accesorios</w:t>
      </w:r>
      <w:r>
        <w:br/>
        <w:t>imaginados por diseñadores y artesanos galardonados y encuentre elementos interactivos para revivir</w:t>
      </w:r>
      <w:r>
        <w:br/>
        <w:t>algunas de las escenas más memorables del espectáculo. Con una superficie de más de 10.000 m2,</w:t>
      </w:r>
      <w:r>
        <w:br/>
        <w:t>esta atracción de clase mundial te invita a echar un vistazo detrás de escena para descubrir todos los</w:t>
      </w:r>
      <w:r>
        <w:br/>
        <w:t>elementos que intervinieron para darle vida al mundo épico de Juego de Tronos®.</w:t>
      </w:r>
      <w:r>
        <w:br/>
        <w:t>Por la tarde explore la capital de Irlanda del Norte. Belfast tiene mucho que ofrecer a sus visitantes,</w:t>
      </w:r>
      <w:r>
        <w:br/>
        <w:t>desde calles animadas hasta atractivas colecciones de museos.</w:t>
      </w:r>
      <w:r>
        <w:br/>
        <w:t>Cena y alojamiento.</w:t>
      </w:r>
    </w:p>
    <w:p w14:paraId="20BFF734" w14:textId="77777777" w:rsidR="00161309" w:rsidRDefault="00161309" w:rsidP="00161309">
      <w:pPr>
        <w:pStyle w:val="NormalWeb"/>
        <w:rPr>
          <w:rStyle w:val="Textoennegrita"/>
        </w:rPr>
      </w:pPr>
    </w:p>
    <w:p w14:paraId="086B4259" w14:textId="417781EB" w:rsidR="00161309" w:rsidRDefault="00161309" w:rsidP="00161309">
      <w:pPr>
        <w:pStyle w:val="NormalWeb"/>
      </w:pPr>
      <w:r>
        <w:rPr>
          <w:rStyle w:val="Textoennegrita"/>
        </w:rPr>
        <w:t>Día 4 LA RUTA COSTERA DE ANTRIM</w:t>
      </w:r>
      <w:r>
        <w:br/>
        <w:t>Desayuno en el hotel. Hoy visita el pequeño pueblo Shillanavogy, Entre las colinas de 400 metros de</w:t>
      </w:r>
      <w:r>
        <w:br/>
        <w:t>Slemish y Glen Head encontrarás un valle verde que se conoce como el Mar Dothraki, donde</w:t>
      </w:r>
      <w:r>
        <w:br/>
        <w:t>Daenerys y Khal Drogo se casaron.Continúa por la ruta costera de Antrim, deteniéndote en el puerto</w:t>
      </w:r>
      <w:r>
        <w:br/>
        <w:t>de Carnlough, que sirvió como Canal de Braavos, un lugar clave en la de Arya Stark. Un poco más al</w:t>
      </w:r>
      <w:r>
        <w:br/>
        <w:t>norte, visite las Cuevas de Cushendun, donde la Sacerdotisa Roja dio a luz al Bebé de las Sombras en</w:t>
      </w:r>
      <w:r>
        <w:br/>
        <w:t>el episodio 4 de la segunda temporada.</w:t>
      </w:r>
      <w:r>
        <w:br/>
        <w:t>Cena y alojamiento.</w:t>
      </w:r>
    </w:p>
    <w:p w14:paraId="3A67E25E" w14:textId="77777777" w:rsidR="00161309" w:rsidRDefault="00161309" w:rsidP="00161309">
      <w:pPr>
        <w:pStyle w:val="NormalWeb"/>
        <w:rPr>
          <w:rStyle w:val="Textoennegrita"/>
        </w:rPr>
      </w:pPr>
    </w:p>
    <w:p w14:paraId="1BA425D5" w14:textId="77777777" w:rsidR="00161309" w:rsidRDefault="00161309" w:rsidP="00161309">
      <w:pPr>
        <w:pStyle w:val="NormalWeb"/>
        <w:rPr>
          <w:rStyle w:val="Textoennegrita"/>
        </w:rPr>
      </w:pPr>
    </w:p>
    <w:p w14:paraId="179BDB26" w14:textId="77777777" w:rsidR="00161309" w:rsidRDefault="00161309" w:rsidP="00161309">
      <w:pPr>
        <w:pStyle w:val="NormalWeb"/>
        <w:rPr>
          <w:rStyle w:val="Textoennegrita"/>
        </w:rPr>
      </w:pPr>
    </w:p>
    <w:p w14:paraId="2B39D22D" w14:textId="77777777" w:rsidR="00161309" w:rsidRDefault="00161309" w:rsidP="00161309">
      <w:pPr>
        <w:pStyle w:val="NormalWeb"/>
        <w:rPr>
          <w:rStyle w:val="Textoennegrita"/>
        </w:rPr>
      </w:pPr>
    </w:p>
    <w:p w14:paraId="15DD127F" w14:textId="5132F6FB" w:rsidR="00161309" w:rsidRDefault="00161309" w:rsidP="00161309">
      <w:pPr>
        <w:pStyle w:val="NormalWeb"/>
      </w:pPr>
      <w:r>
        <w:rPr>
          <w:rStyle w:val="Textoennegrita"/>
        </w:rPr>
        <w:lastRenderedPageBreak/>
        <w:t>Día 5 DARK HEDGES – BALLYCASTLE – GIANT’S CAUSEWAY</w:t>
      </w:r>
      <w:r>
        <w:br/>
        <w:t>Desayuno en el hotel. Comience con un paseo por los pintorescos Setos Oscuros, conocidos como el</w:t>
      </w:r>
      <w:r>
        <w:br/>
        <w:t>Camino Real en la serie - una visita obligada para un tour de Juego de Tronos®. Visita Ballycastle, un</w:t>
      </w:r>
      <w:r>
        <w:br/>
        <w:t>encantador pueblecito utilizado como telón de fondo de las Ciudades Libres donde nació Varys. Viaje</w:t>
      </w:r>
      <w:r>
        <w:br/>
        <w:t>a Fair Head, utilizado como los majestuosos Acantilados de Rocadragón. Aquí Jon Nieve y Daenerys</w:t>
      </w:r>
      <w:r>
        <w:br/>
        <w:t>caminaron por Fair Head y Drogon permitió a Jon tocar la cara del dragón. Ahora tienes la</w:t>
      </w:r>
      <w:r>
        <w:br/>
        <w:t>oportunidad de ver una de las playas más bonitas de Irlanda del Norte, Murlough Bay, que en la serie</w:t>
      </w:r>
      <w:r>
        <w:br/>
        <w:t>se vio como Slayers Bay.</w:t>
      </w:r>
      <w:r>
        <w:br/>
        <w:t>Por la tarde, salga de la magia de las películas para explorar la Calzada del Gigante, una zona de</w:t>
      </w:r>
      <w:r>
        <w:br/>
        <w:t>40.000 columnas de basalto entrelazadas, resultado de una antigua erupción de fisuras volcánicas.</w:t>
      </w:r>
      <w:r>
        <w:br/>
        <w:t>Aunque no se utilizó como lugar de rodaje en la serie, este sitio merece sin duda una visita en este</w:t>
      </w:r>
      <w:r>
        <w:br/>
        <w:t>recorrido por la tentadora Irlanda del Norte.</w:t>
      </w:r>
      <w:r>
        <w:br/>
        <w:t>Cena y alojamiento</w:t>
      </w:r>
    </w:p>
    <w:p w14:paraId="5D1B5486" w14:textId="77777777" w:rsidR="00161309" w:rsidRDefault="00161309" w:rsidP="00161309">
      <w:pPr>
        <w:pStyle w:val="NormalWeb"/>
      </w:pPr>
      <w:r>
        <w:rPr>
          <w:rStyle w:val="Textoennegrita"/>
        </w:rPr>
        <w:t>Día 6 CASTILLO DE DUNLUCE - CO. DERRY</w:t>
      </w:r>
      <w:r>
        <w:br/>
        <w:t>Desayuno en el hotel. Madruga para visitar el castillo de Dunluce. Sus imponentes ruinas se utilizaron</w:t>
      </w:r>
      <w:r>
        <w:br/>
        <w:t>como plantilla para el exterior de la Casa Greyjoy de Pyke. El Templo de Mussenden y Downhill Strand</w:t>
      </w:r>
      <w:r>
        <w:br/>
        <w:t>son tu siguiente parada: los lugares de rodaje de la quema de los Siete Ídolos de Poniente. Después,</w:t>
      </w:r>
      <w:r>
        <w:br/>
        <w:t>contemple el paisaje rural de Binevenagh, que sirvió de pradera a los dothraki. Durante su estancia en</w:t>
      </w:r>
      <w:r>
        <w:br/>
        <w:t>Londonderry, disfrute de una visita guiada por las murallas de la ciudad (opcional).</w:t>
      </w:r>
      <w:r>
        <w:br/>
        <w:t>Cena y alojamiento.</w:t>
      </w:r>
    </w:p>
    <w:p w14:paraId="7C866FF8" w14:textId="77777777" w:rsidR="00161309" w:rsidRDefault="00161309" w:rsidP="00161309">
      <w:pPr>
        <w:pStyle w:val="NormalWeb"/>
      </w:pPr>
      <w:r>
        <w:rPr>
          <w:rStyle w:val="Textoennegrita"/>
        </w:rPr>
        <w:t>DIA 7 LONDONDERRY - BELFAST</w:t>
      </w:r>
      <w:r>
        <w:br/>
        <w:t>Viaje de Londonderry a Belfas. llegada y tiempo libre para hacer compras u otros.</w:t>
      </w:r>
      <w:r>
        <w:br/>
        <w:t>Alojamiento.</w:t>
      </w:r>
    </w:p>
    <w:p w14:paraId="4C826E63" w14:textId="77777777" w:rsidR="00161309" w:rsidRDefault="00161309" w:rsidP="00161309">
      <w:pPr>
        <w:pStyle w:val="NormalWeb"/>
      </w:pPr>
      <w:r>
        <w:rPr>
          <w:rStyle w:val="Textoennegrita"/>
        </w:rPr>
        <w:t>DIA 8 BELFAST</w:t>
      </w:r>
      <w:r>
        <w:br/>
        <w:t>Desayuno en el hotel. Traslado por cuenta propia al aeropuerto de Belfast o Dublin (traslado no</w:t>
      </w:r>
      <w:r>
        <w:br/>
        <w:t>incluido, opcionalmente podemos ofrecer el servicio de traslado con un coste adicional)</w:t>
      </w:r>
    </w:p>
    <w:p w14:paraId="42D19804" w14:textId="77777777" w:rsidR="00161309" w:rsidRDefault="00161309" w:rsidP="00161309">
      <w:pPr>
        <w:pStyle w:val="NormalWeb"/>
      </w:pPr>
      <w:r>
        <w:rPr>
          <w:rStyle w:val="Textoennegrita"/>
        </w:rPr>
        <w:t>INÍCIO EN DUBLIN </w:t>
      </w:r>
      <w:r>
        <w:br/>
        <w:t xml:space="preserve">11.10.2025 </w:t>
      </w:r>
      <w:r>
        <w:br/>
      </w:r>
      <w:r>
        <w:rPr>
          <w:rStyle w:val="Textoennegrita"/>
        </w:rPr>
        <w:t>FINAL EN BELFAST</w:t>
      </w:r>
      <w:r>
        <w:br/>
        <w:t>18.10.2025</w:t>
      </w:r>
    </w:p>
    <w:p w14:paraId="7DC1B94D" w14:textId="77777777" w:rsidR="00161309" w:rsidRDefault="00161309" w:rsidP="00161309">
      <w:pPr>
        <w:pStyle w:val="NormalWeb"/>
      </w:pPr>
      <w:r>
        <w:rPr>
          <w:rStyle w:val="Textoennegrita"/>
        </w:rPr>
        <w:lastRenderedPageBreak/>
        <w:t>PRECIO POR PAXS</w:t>
      </w:r>
      <w:r>
        <w:br/>
      </w:r>
      <w:r>
        <w:rPr>
          <w:rFonts w:ascii="Segoe UI Symbol" w:hAnsi="Segoe UI Symbol" w:cs="Segoe UI Symbol"/>
        </w:rPr>
        <w:t>✓</w:t>
      </w:r>
      <w:r>
        <w:t xml:space="preserve"> TWIN/DOBLE – USD 1664</w:t>
      </w:r>
      <w:r>
        <w:br/>
      </w:r>
      <w:r>
        <w:rPr>
          <w:rFonts w:ascii="Segoe UI Symbol" w:hAnsi="Segoe UI Symbol" w:cs="Segoe UI Symbol"/>
        </w:rPr>
        <w:t>✓</w:t>
      </w:r>
      <w:r>
        <w:t xml:space="preserve"> SUPLEMENTO SINGLE – USD 560</w:t>
      </w:r>
    </w:p>
    <w:p w14:paraId="0BEEB5BD" w14:textId="77777777" w:rsidR="00161309" w:rsidRDefault="00161309" w:rsidP="00161309">
      <w:pPr>
        <w:pStyle w:val="NormalWeb"/>
      </w:pPr>
      <w:r>
        <w:br/>
        <w:t>Nota: Los niños de 5 a 12 años que viajan con dos adultos pagos pagan el 50% de la tarifa del adulto.</w:t>
      </w:r>
      <w:r>
        <w:br/>
        <w:t>Alojamiento en habitación doble con cama adicional.</w:t>
      </w:r>
    </w:p>
    <w:p w14:paraId="5FBEC363" w14:textId="77777777" w:rsidR="00161309" w:rsidRDefault="00161309" w:rsidP="00161309">
      <w:pPr>
        <w:pStyle w:val="NormalWeb"/>
      </w:pPr>
      <w:r>
        <w:rPr>
          <w:rStyle w:val="Textoennegrita"/>
        </w:rPr>
        <w:t>HOTELES PREVISTOS O SIMILAR</w:t>
      </w:r>
      <w:r>
        <w:br/>
        <w:t>• Dublin (dos estancias) – Travelodge Plus Dublin City Centre 3* o similar</w:t>
      </w:r>
      <w:r>
        <w:br/>
        <w:t>• Condado de Antrim – Holiday Inn Express Antrim 3* o similar</w:t>
      </w:r>
      <w:r>
        <w:br/>
        <w:t>• Derry – Holiday Inn Derry 3* o similar</w:t>
      </w:r>
      <w:r>
        <w:br/>
        <w:t>• Belfast – Maldron Hotel Belfast City 4* o similar</w:t>
      </w:r>
    </w:p>
    <w:p w14:paraId="345AA1DB" w14:textId="77777777" w:rsidR="00161309" w:rsidRDefault="00161309" w:rsidP="00161309">
      <w:pPr>
        <w:pStyle w:val="NormalWeb"/>
      </w:pPr>
      <w:r>
        <w:rPr>
          <w:rStyle w:val="Textoennegrita"/>
        </w:rPr>
        <w:t>SERVICIOS INCLUIDOS:</w:t>
      </w:r>
      <w:r>
        <w:br/>
        <w:t>• 7 noches de Hotel con alojamiento y desayuno categoría 3*/4*</w:t>
      </w:r>
      <w:r>
        <w:br/>
        <w:t>• Cenas incluidas en: Antrim y Derry (03 platos/buffet + café)</w:t>
      </w:r>
      <w:r>
        <w:br/>
        <w:t>• Autocar privado de larga distancia (Día 2 al día 7 inclusive.)</w:t>
      </w:r>
      <w:r>
        <w:br/>
        <w:t>• Guia Acompañante de habla hispana (Dia 2 al día 7 inclusive)</w:t>
      </w:r>
    </w:p>
    <w:p w14:paraId="14000FD3" w14:textId="77777777" w:rsidR="00161309" w:rsidRDefault="00161309" w:rsidP="00161309">
      <w:pPr>
        <w:pStyle w:val="NormalWeb"/>
      </w:pPr>
      <w:r>
        <w:rPr>
          <w:rStyle w:val="Textoennegrita"/>
        </w:rPr>
        <w:t>ENTRADAS INCLUIDAS</w:t>
      </w:r>
      <w:r>
        <w:br/>
        <w:t>• Centro de visitantes del castillo de Ward</w:t>
      </w:r>
      <w:r>
        <w:br/>
        <w:t>• Estudio de Juego de Tronos</w:t>
      </w:r>
      <w:r>
        <w:br/>
        <w:t>• Calzada de los gigantes</w:t>
      </w:r>
      <w:r>
        <w:br/>
        <w:t>• Castillo de Dunluce</w:t>
      </w:r>
    </w:p>
    <w:p w14:paraId="616BCD25" w14:textId="77777777" w:rsidR="00161309" w:rsidRDefault="00161309" w:rsidP="00161309">
      <w:pPr>
        <w:pStyle w:val="NormalWeb"/>
      </w:pPr>
      <w:r>
        <w:rPr>
          <w:rStyle w:val="Textoennegrita"/>
        </w:rPr>
        <w:t>Notas</w:t>
      </w:r>
    </w:p>
    <w:p w14:paraId="7FA9E6D2" w14:textId="77777777" w:rsidR="00161309" w:rsidRDefault="00161309" w:rsidP="00161309">
      <w:pPr>
        <w:pStyle w:val="NormalWeb"/>
      </w:pPr>
      <w:r>
        <w:t>-Precios sujetos a disponibilidad hasta confirmar en firme.</w:t>
      </w:r>
      <w:r>
        <w:br/>
        <w:t>-Tomar nota que Wi-Fi a bordo del autocar de larga distancia no está garantizado.</w:t>
      </w:r>
      <w:r>
        <w:br/>
        <w:t>-Tomar nota que nos reservamos el derecho de modificar el itinerario por motivos de orden</w:t>
      </w:r>
      <w:r>
        <w:br/>
        <w:t>operacional que justifiquen su alteración</w:t>
      </w:r>
      <w:r>
        <w:br/>
        <w:t>-1 maleta por persona de máx. 20 kg. con dimensiones máximas de 76x54x33 cm más un</w:t>
      </w:r>
      <w:r>
        <w:br/>
        <w:t>equipaje de mano de máximo 5 kg.</w:t>
      </w:r>
    </w:p>
    <w:p w14:paraId="278884BE" w14:textId="77777777" w:rsidR="00161309" w:rsidRDefault="00161309" w:rsidP="00161309">
      <w:pPr>
        <w:pStyle w:val="NormalWeb"/>
      </w:pPr>
    </w:p>
    <w:p w14:paraId="6720AA93" w14:textId="77777777" w:rsidR="00161309" w:rsidRDefault="00161309" w:rsidP="00161309">
      <w:pPr>
        <w:pStyle w:val="NormalWeb"/>
      </w:pPr>
    </w:p>
    <w:p w14:paraId="375FC306" w14:textId="3CE7E716" w:rsidR="007A0153" w:rsidRPr="009E3AFE" w:rsidRDefault="009E3AFE" w:rsidP="009E3AFE">
      <w:pPr>
        <w:tabs>
          <w:tab w:val="left" w:pos="284"/>
          <w:tab w:val="left" w:pos="567"/>
        </w:tabs>
        <w:suppressAutoHyphens/>
        <w:jc w:val="center"/>
        <w:rPr>
          <w:b/>
          <w:bCs/>
        </w:rPr>
      </w:pPr>
      <w:r w:rsidRPr="009E3AFE">
        <w:rPr>
          <w:rFonts w:ascii="Arial" w:eastAsia="Arial Unicode MS" w:hAnsi="Arial" w:cs="Arial"/>
          <w:b/>
          <w:bCs/>
          <w:color w:val="808080" w:themeColor="background1" w:themeShade="80"/>
          <w:kern w:val="2"/>
          <w:sz w:val="20"/>
          <w:szCs w:val="19"/>
          <w:lang w:bidi="hi-IN"/>
        </w:rPr>
        <w:t>NEXOS MAS DE 30 AÑOS CONSECUTIVOS</w:t>
      </w:r>
    </w:p>
    <w:sectPr w:rsidR="007A0153" w:rsidRPr="009E3AFE" w:rsidSect="00C42A5C">
      <w:footerReference w:type="default" r:id="rId9"/>
      <w:type w:val="continuous"/>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C647F" w14:textId="77777777" w:rsidR="00454508" w:rsidRDefault="00454508" w:rsidP="005D50A0">
      <w:r>
        <w:separator/>
      </w:r>
    </w:p>
  </w:endnote>
  <w:endnote w:type="continuationSeparator" w:id="0">
    <w:p w14:paraId="0271AC8F" w14:textId="77777777" w:rsidR="00454508" w:rsidRDefault="00454508" w:rsidP="005D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Times New Roman"/>
    <w:panose1 w:val="020B0604020202020204"/>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Montserrat">
    <w:panose1 w:val="00000000000000000000"/>
    <w:charset w:val="4D"/>
    <w:family w:val="auto"/>
    <w:pitch w:val="variable"/>
    <w:sig w:usb0="A00002FF" w:usb1="4000247B" w:usb2="00000000" w:usb3="00000000" w:csb0="00000197" w:csb1="00000000"/>
  </w:font>
  <w:font w:name="Montserrat Medium">
    <w:panose1 w:val="00000000000000000000"/>
    <w:charset w:val="4D"/>
    <w:family w:val="auto"/>
    <w:pitch w:val="variable"/>
    <w:sig w:usb0="A00002FF" w:usb1="4000247B" w:usb2="00000000" w:usb3="00000000" w:csb0="00000197" w:csb1="00000000"/>
  </w:font>
  <w:font w:name="Arial Nova Cond Light">
    <w:panose1 w:val="020B0306020202020204"/>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D9FD" w14:textId="77777777" w:rsidR="005D50A0" w:rsidRDefault="004F7BA0">
    <w:pPr>
      <w:pStyle w:val="Piedepgina"/>
    </w:pPr>
    <w:r>
      <w:rPr>
        <w:noProof/>
      </w:rPr>
      <mc:AlternateContent>
        <mc:Choice Requires="wps">
          <w:drawing>
            <wp:anchor distT="0" distB="0" distL="114300" distR="114300" simplePos="0" relativeHeight="251655168" behindDoc="0" locked="0" layoutInCell="1" allowOverlap="1" wp14:anchorId="18961FE3" wp14:editId="52520F18">
              <wp:simplePos x="0" y="0"/>
              <wp:positionH relativeFrom="column">
                <wp:posOffset>-1108075</wp:posOffset>
              </wp:positionH>
              <wp:positionV relativeFrom="paragraph">
                <wp:posOffset>-53340</wp:posOffset>
              </wp:positionV>
              <wp:extent cx="7647305" cy="859155"/>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7305" cy="859155"/>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F21606F" id="Rectángulo 4" o:spid="_x0000_s1026" style="position:absolute;margin-left:-87.25pt;margin-top:-4.2pt;width:602.15pt;height:6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" fillcolor="windowText" stroked="f" strokeweight="1pt"/>
          </w:pict>
        </mc:Fallback>
      </mc:AlternateContent>
    </w:r>
  </w:p>
  <w:p w14:paraId="2126A1D1" w14:textId="77777777" w:rsidR="005D50A0" w:rsidRDefault="004F7BA0">
    <w:pPr>
      <w:pStyle w:val="Piedepgina"/>
    </w:pPr>
    <w:r>
      <w:rPr>
        <w:noProof/>
      </w:rPr>
      <mc:AlternateContent>
        <mc:Choice Requires="wps">
          <w:drawing>
            <wp:anchor distT="0" distB="0" distL="114300" distR="114300" simplePos="0" relativeHeight="251656192" behindDoc="0" locked="0" layoutInCell="1" allowOverlap="1" wp14:anchorId="3119FE6F" wp14:editId="4D42C5AF">
              <wp:simplePos x="0" y="0"/>
              <wp:positionH relativeFrom="column">
                <wp:posOffset>116205</wp:posOffset>
              </wp:positionH>
              <wp:positionV relativeFrom="paragraph">
                <wp:posOffset>9525</wp:posOffset>
              </wp:positionV>
              <wp:extent cx="914400" cy="387350"/>
              <wp:effectExtent l="0" t="0" r="5080" b="63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87350"/>
                      </a:xfrm>
                      <a:prstGeom prst="rect">
                        <a:avLst/>
                      </a:prstGeom>
                      <a:noFill/>
                      <a:ln w="6350">
                        <a:solidFill>
                          <a:prstClr val="black"/>
                        </a:solidFill>
                      </a:ln>
                    </wps:spPr>
                    <wps:txbx>
                      <w:txbxContent>
                        <w:p w14:paraId="5812D67D" w14:textId="77777777" w:rsidR="005D50A0" w:rsidRPr="005861E6" w:rsidRDefault="005D50A0" w:rsidP="005D50A0">
                          <w:pPr>
                            <w:pStyle w:val="Piedepgina"/>
                            <w:tabs>
                              <w:tab w:val="center" w:pos="2160"/>
                            </w:tabs>
                            <w:ind w:left="540" w:right="540"/>
                            <w:jc w:val="center"/>
                            <w:rPr>
                              <w:rFonts w:ascii="Montserrat" w:hAnsi="Montserrat"/>
                              <w:color w:val="FFC000"/>
                              <w:lang w:val="es-PE"/>
                            </w:rPr>
                          </w:pPr>
                          <w:r w:rsidRPr="00B1200E">
                            <w:rPr>
                              <w:rFonts w:ascii="Montserrat" w:hAnsi="Montserrat"/>
                              <w:color w:val="FFFFFF"/>
                              <w:lang w:val="es-PE"/>
                            </w:rPr>
                            <w:t xml:space="preserve">Consultas y reservas: +51 954 188 758 - </w:t>
                          </w:r>
                          <w:r w:rsidRPr="005861E6">
                            <w:rPr>
                              <w:rFonts w:ascii="Montserrat" w:hAnsi="Montserrat"/>
                              <w:color w:val="FFC000"/>
                              <w:lang w:val="es-PE"/>
                            </w:rPr>
                            <w:t>info@nexos.com.pe</w:t>
                          </w:r>
                        </w:p>
                        <w:p w14:paraId="65BB659B" w14:textId="77777777" w:rsidR="005D50A0" w:rsidRDefault="005D50A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119FE6F" id="_x0000_t202" coordsize="21600,21600" o:spt="202" path="m,l,21600r21600,l21600,xe">
              <v:stroke joinstyle="miter"/>
              <v:path gradientshapeok="t" o:connecttype="rect"/>
            </v:shapetype>
            <v:shape id="Cuadro de texto 3" o:spid="_x0000_s1027" type="#_x0000_t202" style="position:absolute;margin-left:9.15pt;margin-top:.75pt;width:1in;height:30.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" filled="f" strokeweight=".5pt">
              <v:path arrowok="t"/>
              <v:textbox>
                <w:txbxContent>
                  <w:p w14:paraId="5812D67D" w14:textId="77777777" w:rsidR="005D50A0" w:rsidRPr="005861E6" w:rsidRDefault="005D50A0" w:rsidP="005D50A0">
                    <w:pPr>
                      <w:pStyle w:val="Piedepgina"/>
                      <w:tabs>
                        <w:tab w:val="center" w:pos="2160"/>
                      </w:tabs>
                      <w:ind w:left="540" w:right="540"/>
                      <w:jc w:val="center"/>
                      <w:rPr>
                        <w:rFonts w:ascii="Montserrat" w:hAnsi="Montserrat"/>
                        <w:color w:val="FFC000"/>
                        <w:lang w:val="es-PE"/>
                      </w:rPr>
                    </w:pPr>
                    <w:r w:rsidRPr="00B1200E">
                      <w:rPr>
                        <w:rFonts w:ascii="Montserrat" w:hAnsi="Montserrat"/>
                        <w:color w:val="FFFFFF"/>
                        <w:lang w:val="es-PE"/>
                      </w:rPr>
                      <w:t xml:space="preserve">Consultas y reservas: +51 954 188 758 - </w:t>
                    </w:r>
                    <w:r w:rsidRPr="005861E6">
                      <w:rPr>
                        <w:rFonts w:ascii="Montserrat" w:hAnsi="Montserrat"/>
                        <w:color w:val="FFC000"/>
                        <w:lang w:val="es-PE"/>
                      </w:rPr>
                      <w:t>info@nexos.com.pe</w:t>
                    </w:r>
                  </w:p>
                  <w:p w14:paraId="65BB659B" w14:textId="77777777" w:rsidR="005D50A0" w:rsidRDefault="005D50A0"/>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EF2C0" w14:textId="77777777" w:rsidR="00454508" w:rsidRDefault="00454508" w:rsidP="005D50A0">
      <w:r>
        <w:separator/>
      </w:r>
    </w:p>
  </w:footnote>
  <w:footnote w:type="continuationSeparator" w:id="0">
    <w:p w14:paraId="2DA34F7F" w14:textId="77777777" w:rsidR="00454508" w:rsidRDefault="00454508" w:rsidP="005D5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 w15:restartNumberingAfterBreak="0">
    <w:nsid w:val="00000004"/>
    <w:multiLevelType w:val="multilevel"/>
    <w:tmpl w:val="00000004"/>
    <w:name w:val="WW8Num14"/>
    <w:lvl w:ilvl="0">
      <w:start w:val="1"/>
      <w:numFmt w:val="bullet"/>
      <w:lvlText w:val=""/>
      <w:lvlJc w:val="left"/>
      <w:pPr>
        <w:tabs>
          <w:tab w:val="num" w:pos="0"/>
        </w:tabs>
        <w:ind w:left="720" w:hanging="360"/>
      </w:pPr>
      <w:rPr>
        <w:rFonts w:ascii="Symbol" w:hAnsi="Symbol" w:cs="Symbol" w:hint="default"/>
        <w:color w:val="262626"/>
        <w:kern w:val="2"/>
        <w:sz w:val="20"/>
        <w:szCs w:val="19"/>
        <w:lang w:val="es-PE" w:bidi="hi-I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262626"/>
        <w:kern w:val="2"/>
        <w:sz w:val="20"/>
        <w:szCs w:val="19"/>
        <w:lang w:val="es-PE" w:bidi="hi-IN"/>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262626"/>
        <w:kern w:val="2"/>
        <w:sz w:val="20"/>
        <w:szCs w:val="19"/>
        <w:lang w:val="es-PE" w:bidi="hi-IN"/>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2120E7C"/>
    <w:multiLevelType w:val="hybridMultilevel"/>
    <w:tmpl w:val="99D2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F305A"/>
    <w:multiLevelType w:val="multilevel"/>
    <w:tmpl w:val="46302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1710A0"/>
    <w:multiLevelType w:val="hybridMultilevel"/>
    <w:tmpl w:val="E5BE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F0ABF"/>
    <w:multiLevelType w:val="hybridMultilevel"/>
    <w:tmpl w:val="DC5C4B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0F740CD1"/>
    <w:multiLevelType w:val="hybridMultilevel"/>
    <w:tmpl w:val="D57A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E73C5"/>
    <w:multiLevelType w:val="multilevel"/>
    <w:tmpl w:val="38907A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FE184C"/>
    <w:multiLevelType w:val="hybridMultilevel"/>
    <w:tmpl w:val="BCFA74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426EF1"/>
    <w:multiLevelType w:val="hybridMultilevel"/>
    <w:tmpl w:val="E6A4A7A0"/>
    <w:lvl w:ilvl="0" w:tplc="280A0001">
      <w:start w:val="1"/>
      <w:numFmt w:val="bullet"/>
      <w:lvlText w:val=""/>
      <w:lvlJc w:val="left"/>
      <w:pPr>
        <w:ind w:left="1353" w:hanging="360"/>
      </w:pPr>
      <w:rPr>
        <w:rFonts w:ascii="Symbol" w:hAnsi="Symbol" w:hint="default"/>
      </w:rPr>
    </w:lvl>
    <w:lvl w:ilvl="1" w:tplc="580A0003" w:tentative="1">
      <w:start w:val="1"/>
      <w:numFmt w:val="bullet"/>
      <w:lvlText w:val="o"/>
      <w:lvlJc w:val="left"/>
      <w:pPr>
        <w:ind w:left="2073" w:hanging="360"/>
      </w:pPr>
      <w:rPr>
        <w:rFonts w:ascii="Courier New" w:hAnsi="Courier New" w:cs="Courier New" w:hint="default"/>
      </w:rPr>
    </w:lvl>
    <w:lvl w:ilvl="2" w:tplc="580A0005" w:tentative="1">
      <w:start w:val="1"/>
      <w:numFmt w:val="bullet"/>
      <w:lvlText w:val=""/>
      <w:lvlJc w:val="left"/>
      <w:pPr>
        <w:ind w:left="2793" w:hanging="360"/>
      </w:pPr>
      <w:rPr>
        <w:rFonts w:ascii="Wingdings" w:hAnsi="Wingdings" w:hint="default"/>
      </w:rPr>
    </w:lvl>
    <w:lvl w:ilvl="3" w:tplc="580A0001" w:tentative="1">
      <w:start w:val="1"/>
      <w:numFmt w:val="bullet"/>
      <w:lvlText w:val=""/>
      <w:lvlJc w:val="left"/>
      <w:pPr>
        <w:ind w:left="3513" w:hanging="360"/>
      </w:pPr>
      <w:rPr>
        <w:rFonts w:ascii="Symbol" w:hAnsi="Symbol" w:hint="default"/>
      </w:rPr>
    </w:lvl>
    <w:lvl w:ilvl="4" w:tplc="580A0003" w:tentative="1">
      <w:start w:val="1"/>
      <w:numFmt w:val="bullet"/>
      <w:lvlText w:val="o"/>
      <w:lvlJc w:val="left"/>
      <w:pPr>
        <w:ind w:left="4233" w:hanging="360"/>
      </w:pPr>
      <w:rPr>
        <w:rFonts w:ascii="Courier New" w:hAnsi="Courier New" w:cs="Courier New" w:hint="default"/>
      </w:rPr>
    </w:lvl>
    <w:lvl w:ilvl="5" w:tplc="580A0005" w:tentative="1">
      <w:start w:val="1"/>
      <w:numFmt w:val="bullet"/>
      <w:lvlText w:val=""/>
      <w:lvlJc w:val="left"/>
      <w:pPr>
        <w:ind w:left="4953" w:hanging="360"/>
      </w:pPr>
      <w:rPr>
        <w:rFonts w:ascii="Wingdings" w:hAnsi="Wingdings" w:hint="default"/>
      </w:rPr>
    </w:lvl>
    <w:lvl w:ilvl="6" w:tplc="580A0001" w:tentative="1">
      <w:start w:val="1"/>
      <w:numFmt w:val="bullet"/>
      <w:lvlText w:val=""/>
      <w:lvlJc w:val="left"/>
      <w:pPr>
        <w:ind w:left="5673" w:hanging="360"/>
      </w:pPr>
      <w:rPr>
        <w:rFonts w:ascii="Symbol" w:hAnsi="Symbol" w:hint="default"/>
      </w:rPr>
    </w:lvl>
    <w:lvl w:ilvl="7" w:tplc="580A0003" w:tentative="1">
      <w:start w:val="1"/>
      <w:numFmt w:val="bullet"/>
      <w:lvlText w:val="o"/>
      <w:lvlJc w:val="left"/>
      <w:pPr>
        <w:ind w:left="6393" w:hanging="360"/>
      </w:pPr>
      <w:rPr>
        <w:rFonts w:ascii="Courier New" w:hAnsi="Courier New" w:cs="Courier New" w:hint="default"/>
      </w:rPr>
    </w:lvl>
    <w:lvl w:ilvl="8" w:tplc="580A0005" w:tentative="1">
      <w:start w:val="1"/>
      <w:numFmt w:val="bullet"/>
      <w:lvlText w:val=""/>
      <w:lvlJc w:val="left"/>
      <w:pPr>
        <w:ind w:left="7113" w:hanging="360"/>
      </w:pPr>
      <w:rPr>
        <w:rFonts w:ascii="Wingdings" w:hAnsi="Wingdings" w:hint="default"/>
      </w:rPr>
    </w:lvl>
  </w:abstractNum>
  <w:abstractNum w:abstractNumId="11" w15:restartNumberingAfterBreak="0">
    <w:nsid w:val="1BD9795F"/>
    <w:multiLevelType w:val="hybridMultilevel"/>
    <w:tmpl w:val="238AC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44568A"/>
    <w:multiLevelType w:val="hybridMultilevel"/>
    <w:tmpl w:val="E792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6171E"/>
    <w:multiLevelType w:val="hybridMultilevel"/>
    <w:tmpl w:val="2146F9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8FC1067"/>
    <w:multiLevelType w:val="hybridMultilevel"/>
    <w:tmpl w:val="F2589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A9379C"/>
    <w:multiLevelType w:val="hybridMultilevel"/>
    <w:tmpl w:val="377E3BC0"/>
    <w:lvl w:ilvl="0" w:tplc="36C0CA8E">
      <w:start w:val="1"/>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1956C82"/>
    <w:multiLevelType w:val="hybridMultilevel"/>
    <w:tmpl w:val="757EDE30"/>
    <w:lvl w:ilvl="0" w:tplc="E5208A3A">
      <w:numFmt w:val="bullet"/>
      <w:lvlText w:val="-"/>
      <w:lvlJc w:val="left"/>
      <w:pPr>
        <w:ind w:left="720" w:hanging="360"/>
      </w:pPr>
      <w:rPr>
        <w:rFonts w:ascii="Century Gothic" w:eastAsia="Times New Roman" w:hAnsi="Century Gothic" w:cs="Calibri" w:hint="default"/>
        <w:b w:val="0"/>
        <w:i/>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4BD659B"/>
    <w:multiLevelType w:val="hybridMultilevel"/>
    <w:tmpl w:val="55621B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EB85544"/>
    <w:multiLevelType w:val="hybridMultilevel"/>
    <w:tmpl w:val="682E3A2A"/>
    <w:lvl w:ilvl="0" w:tplc="ADFC5202">
      <w:start w:val="1"/>
      <w:numFmt w:val="bullet"/>
      <w:lvlText w:val="-"/>
      <w:lvlJc w:val="left"/>
      <w:pPr>
        <w:tabs>
          <w:tab w:val="num" w:pos="360"/>
        </w:tabs>
        <w:ind w:left="360" w:hanging="360"/>
      </w:pPr>
      <w:rPr>
        <w:rFonts w:ascii="Century Gothic" w:eastAsia="Times New Roman" w:hAnsi="Century Gothic" w:cs="Times New Roman" w:hint="default"/>
        <w:color w:val="C7862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C1138F"/>
    <w:multiLevelType w:val="hybridMultilevel"/>
    <w:tmpl w:val="0E40E8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EA4F95"/>
    <w:multiLevelType w:val="hybridMultilevel"/>
    <w:tmpl w:val="B6B60C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D82FF9"/>
    <w:multiLevelType w:val="hybridMultilevel"/>
    <w:tmpl w:val="496AB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03375E"/>
    <w:multiLevelType w:val="hybridMultilevel"/>
    <w:tmpl w:val="A2F6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642F9C"/>
    <w:multiLevelType w:val="hybridMultilevel"/>
    <w:tmpl w:val="5FE2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C403EA"/>
    <w:multiLevelType w:val="hybridMultilevel"/>
    <w:tmpl w:val="03F87D7A"/>
    <w:lvl w:ilvl="0" w:tplc="B41C4ADA">
      <w:numFmt w:val="bullet"/>
      <w:lvlText w:val="-"/>
      <w:lvlJc w:val="left"/>
      <w:pPr>
        <w:ind w:left="720" w:hanging="36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93A4D"/>
    <w:multiLevelType w:val="hybridMultilevel"/>
    <w:tmpl w:val="BA305480"/>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3A6E36"/>
    <w:multiLevelType w:val="hybridMultilevel"/>
    <w:tmpl w:val="67B857C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4C96053"/>
    <w:multiLevelType w:val="hybridMultilevel"/>
    <w:tmpl w:val="2C36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5A2532"/>
    <w:multiLevelType w:val="hybridMultilevel"/>
    <w:tmpl w:val="67302948"/>
    <w:lvl w:ilvl="0" w:tplc="46BAD8E6">
      <w:numFmt w:val="bullet"/>
      <w:lvlText w:val=""/>
      <w:lvlJc w:val="left"/>
      <w:pPr>
        <w:ind w:left="720" w:hanging="360"/>
      </w:pPr>
      <w:rPr>
        <w:rFonts w:ascii="Symbol" w:eastAsiaTheme="minorHAns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8D3620"/>
    <w:multiLevelType w:val="hybridMultilevel"/>
    <w:tmpl w:val="59626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AA36E50"/>
    <w:multiLevelType w:val="hybridMultilevel"/>
    <w:tmpl w:val="612E7D02"/>
    <w:lvl w:ilvl="0" w:tplc="26EED120">
      <w:start w:val="24"/>
      <w:numFmt w:val="bullet"/>
      <w:lvlText w:val="-"/>
      <w:lvlJc w:val="left"/>
      <w:pPr>
        <w:ind w:left="720" w:hanging="360"/>
      </w:pPr>
      <w:rPr>
        <w:rFonts w:ascii="Georgia" w:eastAsia="MS Mincho"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762F1"/>
    <w:multiLevelType w:val="hybridMultilevel"/>
    <w:tmpl w:val="236431A8"/>
    <w:lvl w:ilvl="0" w:tplc="6A34D49C">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4CC20CF"/>
    <w:multiLevelType w:val="hybridMultilevel"/>
    <w:tmpl w:val="99A27D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2B3A0C"/>
    <w:multiLevelType w:val="hybridMultilevel"/>
    <w:tmpl w:val="4858DA5C"/>
    <w:lvl w:ilvl="0" w:tplc="36C0CA8E">
      <w:start w:val="1"/>
      <w:numFmt w:val="bullet"/>
      <w:lvlText w:val="-"/>
      <w:lvlJc w:val="left"/>
      <w:pPr>
        <w:ind w:left="360" w:hanging="360"/>
      </w:pPr>
      <w:rPr>
        <w:rFonts w:ascii="Century Gothic" w:eastAsia="Times New Roman" w:hAnsi="Century Gothic"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79B6CED"/>
    <w:multiLevelType w:val="multilevel"/>
    <w:tmpl w:val="01B01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C129A8"/>
    <w:multiLevelType w:val="hybridMultilevel"/>
    <w:tmpl w:val="844E4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35225B"/>
    <w:multiLevelType w:val="hybridMultilevel"/>
    <w:tmpl w:val="89C4C5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7E7468"/>
    <w:multiLevelType w:val="hybridMultilevel"/>
    <w:tmpl w:val="2108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715A0C"/>
    <w:multiLevelType w:val="hybridMultilevel"/>
    <w:tmpl w:val="930843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CC418B"/>
    <w:multiLevelType w:val="hybridMultilevel"/>
    <w:tmpl w:val="54E8AB58"/>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9655850"/>
    <w:multiLevelType w:val="hybridMultilevel"/>
    <w:tmpl w:val="6E621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024580"/>
    <w:multiLevelType w:val="hybridMultilevel"/>
    <w:tmpl w:val="E9CA7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3B7556"/>
    <w:multiLevelType w:val="hybridMultilevel"/>
    <w:tmpl w:val="7A601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3D42C8"/>
    <w:multiLevelType w:val="hybridMultilevel"/>
    <w:tmpl w:val="83689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18787114">
    <w:abstractNumId w:val="26"/>
  </w:num>
  <w:num w:numId="2" w16cid:durableId="69887169">
    <w:abstractNumId w:val="6"/>
  </w:num>
  <w:num w:numId="3" w16cid:durableId="322659374">
    <w:abstractNumId w:val="13"/>
  </w:num>
  <w:num w:numId="4" w16cid:durableId="2078280866">
    <w:abstractNumId w:val="4"/>
  </w:num>
  <w:num w:numId="5" w16cid:durableId="1700086156">
    <w:abstractNumId w:val="8"/>
  </w:num>
  <w:num w:numId="6" w16cid:durableId="1805804231">
    <w:abstractNumId w:val="15"/>
  </w:num>
  <w:num w:numId="7" w16cid:durableId="625696450">
    <w:abstractNumId w:val="41"/>
  </w:num>
  <w:num w:numId="8" w16cid:durableId="181356372">
    <w:abstractNumId w:val="29"/>
  </w:num>
  <w:num w:numId="9" w16cid:durableId="488521453">
    <w:abstractNumId w:val="25"/>
  </w:num>
  <w:num w:numId="10" w16cid:durableId="1595479316">
    <w:abstractNumId w:val="28"/>
  </w:num>
  <w:num w:numId="11" w16cid:durableId="197473536">
    <w:abstractNumId w:val="38"/>
  </w:num>
  <w:num w:numId="12" w16cid:durableId="264264455">
    <w:abstractNumId w:val="18"/>
  </w:num>
  <w:num w:numId="13" w16cid:durableId="1794127716">
    <w:abstractNumId w:val="34"/>
  </w:num>
  <w:num w:numId="14" w16cid:durableId="1655139540">
    <w:abstractNumId w:val="16"/>
  </w:num>
  <w:num w:numId="15" w16cid:durableId="371811101">
    <w:abstractNumId w:val="24"/>
  </w:num>
  <w:num w:numId="16" w16cid:durableId="615673847">
    <w:abstractNumId w:val="16"/>
  </w:num>
  <w:num w:numId="17" w16cid:durableId="595096012">
    <w:abstractNumId w:val="44"/>
  </w:num>
  <w:num w:numId="18" w16cid:durableId="1990015944">
    <w:abstractNumId w:val="12"/>
  </w:num>
  <w:num w:numId="19" w16cid:durableId="559293571">
    <w:abstractNumId w:val="5"/>
  </w:num>
  <w:num w:numId="20" w16cid:durableId="2143841524">
    <w:abstractNumId w:val="7"/>
  </w:num>
  <w:num w:numId="21" w16cid:durableId="628777037">
    <w:abstractNumId w:val="27"/>
  </w:num>
  <w:num w:numId="22" w16cid:durableId="1087965447">
    <w:abstractNumId w:val="30"/>
  </w:num>
  <w:num w:numId="23" w16cid:durableId="1240481104">
    <w:abstractNumId w:val="22"/>
  </w:num>
  <w:num w:numId="24" w16cid:durableId="1646009108">
    <w:abstractNumId w:val="3"/>
  </w:num>
  <w:num w:numId="25" w16cid:durableId="213007852">
    <w:abstractNumId w:val="39"/>
  </w:num>
  <w:num w:numId="26" w16cid:durableId="1190489992">
    <w:abstractNumId w:val="31"/>
  </w:num>
  <w:num w:numId="27" w16cid:durableId="170418425">
    <w:abstractNumId w:val="42"/>
  </w:num>
  <w:num w:numId="28" w16cid:durableId="1619678814">
    <w:abstractNumId w:val="35"/>
  </w:num>
  <w:num w:numId="29" w16cid:durableId="37901623">
    <w:abstractNumId w:val="32"/>
  </w:num>
  <w:num w:numId="30" w16cid:durableId="213584213">
    <w:abstractNumId w:val="0"/>
  </w:num>
  <w:num w:numId="31" w16cid:durableId="1257058022">
    <w:abstractNumId w:val="1"/>
  </w:num>
  <w:num w:numId="32" w16cid:durableId="41097594">
    <w:abstractNumId w:val="2"/>
  </w:num>
  <w:num w:numId="33" w16cid:durableId="1041630338">
    <w:abstractNumId w:val="10"/>
  </w:num>
  <w:num w:numId="34" w16cid:durableId="190845554">
    <w:abstractNumId w:val="33"/>
  </w:num>
  <w:num w:numId="35" w16cid:durableId="1381057609">
    <w:abstractNumId w:val="37"/>
  </w:num>
  <w:num w:numId="36" w16cid:durableId="1455559805">
    <w:abstractNumId w:val="17"/>
  </w:num>
  <w:num w:numId="37" w16cid:durableId="1551576723">
    <w:abstractNumId w:val="40"/>
  </w:num>
  <w:num w:numId="38" w16cid:durableId="263461093">
    <w:abstractNumId w:val="20"/>
  </w:num>
  <w:num w:numId="39" w16cid:durableId="426195831">
    <w:abstractNumId w:val="43"/>
  </w:num>
  <w:num w:numId="40" w16cid:durableId="1959024410">
    <w:abstractNumId w:val="19"/>
  </w:num>
  <w:num w:numId="41" w16cid:durableId="2015915761">
    <w:abstractNumId w:val="36"/>
  </w:num>
  <w:num w:numId="42" w16cid:durableId="900021342">
    <w:abstractNumId w:val="14"/>
  </w:num>
  <w:num w:numId="43" w16cid:durableId="215242323">
    <w:abstractNumId w:val="45"/>
  </w:num>
  <w:num w:numId="44" w16cid:durableId="975794415">
    <w:abstractNumId w:val="23"/>
  </w:num>
  <w:num w:numId="45" w16cid:durableId="1013918445">
    <w:abstractNumId w:val="46"/>
  </w:num>
  <w:num w:numId="46" w16cid:durableId="800995243">
    <w:abstractNumId w:val="21"/>
  </w:num>
  <w:num w:numId="47" w16cid:durableId="1046182510">
    <w:abstractNumId w:val="9"/>
  </w:num>
  <w:num w:numId="48" w16cid:durableId="11496337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A0"/>
    <w:rsid w:val="00001870"/>
    <w:rsid w:val="00013DBB"/>
    <w:rsid w:val="000149B3"/>
    <w:rsid w:val="00026D6A"/>
    <w:rsid w:val="00044366"/>
    <w:rsid w:val="000711D0"/>
    <w:rsid w:val="00075CE2"/>
    <w:rsid w:val="000765C7"/>
    <w:rsid w:val="00092F69"/>
    <w:rsid w:val="000B16BA"/>
    <w:rsid w:val="000B5093"/>
    <w:rsid w:val="000C346F"/>
    <w:rsid w:val="000E1C5F"/>
    <w:rsid w:val="000F5EBC"/>
    <w:rsid w:val="000F6797"/>
    <w:rsid w:val="00101E16"/>
    <w:rsid w:val="001177EA"/>
    <w:rsid w:val="0012396B"/>
    <w:rsid w:val="00157A18"/>
    <w:rsid w:val="00161309"/>
    <w:rsid w:val="001E2FEB"/>
    <w:rsid w:val="001E7122"/>
    <w:rsid w:val="001F530F"/>
    <w:rsid w:val="002175C2"/>
    <w:rsid w:val="002204A6"/>
    <w:rsid w:val="00242578"/>
    <w:rsid w:val="00257B24"/>
    <w:rsid w:val="002608AF"/>
    <w:rsid w:val="00264A31"/>
    <w:rsid w:val="00266B8B"/>
    <w:rsid w:val="002F32AB"/>
    <w:rsid w:val="00301D30"/>
    <w:rsid w:val="00307A4F"/>
    <w:rsid w:val="00337AFC"/>
    <w:rsid w:val="003442CD"/>
    <w:rsid w:val="00372489"/>
    <w:rsid w:val="00377F56"/>
    <w:rsid w:val="00397B8A"/>
    <w:rsid w:val="003A497D"/>
    <w:rsid w:val="003C0ADD"/>
    <w:rsid w:val="003D37D1"/>
    <w:rsid w:val="003F0081"/>
    <w:rsid w:val="00401B4C"/>
    <w:rsid w:val="00404480"/>
    <w:rsid w:val="0040792E"/>
    <w:rsid w:val="00417E0A"/>
    <w:rsid w:val="0042551C"/>
    <w:rsid w:val="0044219C"/>
    <w:rsid w:val="004507FF"/>
    <w:rsid w:val="004514FC"/>
    <w:rsid w:val="00454508"/>
    <w:rsid w:val="00460BF3"/>
    <w:rsid w:val="004913E5"/>
    <w:rsid w:val="004C3DE3"/>
    <w:rsid w:val="004E5905"/>
    <w:rsid w:val="004E764C"/>
    <w:rsid w:val="004F2F17"/>
    <w:rsid w:val="004F7BA0"/>
    <w:rsid w:val="00505A0E"/>
    <w:rsid w:val="00514899"/>
    <w:rsid w:val="005B07CD"/>
    <w:rsid w:val="005D50A0"/>
    <w:rsid w:val="005F29D1"/>
    <w:rsid w:val="005F574D"/>
    <w:rsid w:val="00612476"/>
    <w:rsid w:val="00617DAA"/>
    <w:rsid w:val="00623453"/>
    <w:rsid w:val="00661D64"/>
    <w:rsid w:val="00667837"/>
    <w:rsid w:val="0067615F"/>
    <w:rsid w:val="00676CAC"/>
    <w:rsid w:val="006D1162"/>
    <w:rsid w:val="006E25C9"/>
    <w:rsid w:val="00707995"/>
    <w:rsid w:val="00721970"/>
    <w:rsid w:val="00731A48"/>
    <w:rsid w:val="007378D4"/>
    <w:rsid w:val="00756A59"/>
    <w:rsid w:val="00756CFB"/>
    <w:rsid w:val="00757BE9"/>
    <w:rsid w:val="00760E38"/>
    <w:rsid w:val="00760FF7"/>
    <w:rsid w:val="00764CB8"/>
    <w:rsid w:val="007A0153"/>
    <w:rsid w:val="007A5622"/>
    <w:rsid w:val="007A5BA7"/>
    <w:rsid w:val="007B49F4"/>
    <w:rsid w:val="007B6765"/>
    <w:rsid w:val="007C13D3"/>
    <w:rsid w:val="007C1469"/>
    <w:rsid w:val="007C7CB0"/>
    <w:rsid w:val="007D4DC4"/>
    <w:rsid w:val="007D78B2"/>
    <w:rsid w:val="00802024"/>
    <w:rsid w:val="00803D88"/>
    <w:rsid w:val="008342A5"/>
    <w:rsid w:val="00840ECE"/>
    <w:rsid w:val="0084417E"/>
    <w:rsid w:val="008629F0"/>
    <w:rsid w:val="008B3403"/>
    <w:rsid w:val="008B591C"/>
    <w:rsid w:val="008D4722"/>
    <w:rsid w:val="00901C9E"/>
    <w:rsid w:val="009206D2"/>
    <w:rsid w:val="0092448A"/>
    <w:rsid w:val="0094014A"/>
    <w:rsid w:val="009A0671"/>
    <w:rsid w:val="009A5DD4"/>
    <w:rsid w:val="009D2E3F"/>
    <w:rsid w:val="009D4967"/>
    <w:rsid w:val="009E3AFE"/>
    <w:rsid w:val="009E4F2D"/>
    <w:rsid w:val="00A17BE6"/>
    <w:rsid w:val="00A248EC"/>
    <w:rsid w:val="00A36049"/>
    <w:rsid w:val="00A50935"/>
    <w:rsid w:val="00A83447"/>
    <w:rsid w:val="00AD2AD3"/>
    <w:rsid w:val="00AF08E3"/>
    <w:rsid w:val="00B10BF9"/>
    <w:rsid w:val="00B114C6"/>
    <w:rsid w:val="00B1200E"/>
    <w:rsid w:val="00B52EA3"/>
    <w:rsid w:val="00B73D92"/>
    <w:rsid w:val="00B82452"/>
    <w:rsid w:val="00BB7B2B"/>
    <w:rsid w:val="00BC69DE"/>
    <w:rsid w:val="00BD2F99"/>
    <w:rsid w:val="00BF7C20"/>
    <w:rsid w:val="00C10BA5"/>
    <w:rsid w:val="00C2419F"/>
    <w:rsid w:val="00C42A5C"/>
    <w:rsid w:val="00C6334D"/>
    <w:rsid w:val="00C728AB"/>
    <w:rsid w:val="00C84A71"/>
    <w:rsid w:val="00CD59CD"/>
    <w:rsid w:val="00CE65B3"/>
    <w:rsid w:val="00CF25D5"/>
    <w:rsid w:val="00CF30E4"/>
    <w:rsid w:val="00D03E13"/>
    <w:rsid w:val="00D300D4"/>
    <w:rsid w:val="00D46466"/>
    <w:rsid w:val="00D5518A"/>
    <w:rsid w:val="00D55D51"/>
    <w:rsid w:val="00D56E61"/>
    <w:rsid w:val="00D86AC6"/>
    <w:rsid w:val="00DB5DF1"/>
    <w:rsid w:val="00DC0C79"/>
    <w:rsid w:val="00DC2780"/>
    <w:rsid w:val="00DF40ED"/>
    <w:rsid w:val="00E0248B"/>
    <w:rsid w:val="00E334C4"/>
    <w:rsid w:val="00E55BBC"/>
    <w:rsid w:val="00E6600A"/>
    <w:rsid w:val="00E70B14"/>
    <w:rsid w:val="00E77388"/>
    <w:rsid w:val="00F01C13"/>
    <w:rsid w:val="00F032BC"/>
    <w:rsid w:val="00F20E70"/>
    <w:rsid w:val="00F41052"/>
    <w:rsid w:val="00F43EB5"/>
    <w:rsid w:val="00F51B3B"/>
    <w:rsid w:val="00F652F7"/>
    <w:rsid w:val="00F65414"/>
    <w:rsid w:val="00F74391"/>
    <w:rsid w:val="00F96AE2"/>
    <w:rsid w:val="00FA2E24"/>
    <w:rsid w:val="00FB6255"/>
    <w:rsid w:val="00FD15C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02359"/>
  <w15:chartTrackingRefBased/>
  <w15:docId w15:val="{B5854706-F36D-564E-ADFC-02E77136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ECE"/>
    <w:rPr>
      <w:rFonts w:ascii="Times New Roman" w:eastAsia="Times New Roman" w:hAnsi="Times New Roman"/>
      <w:sz w:val="24"/>
      <w:szCs w:val="24"/>
      <w:lang w:eastAsia="es-MX"/>
    </w:rPr>
  </w:style>
  <w:style w:type="paragraph" w:styleId="Ttulo1">
    <w:name w:val="heading 1"/>
    <w:basedOn w:val="Normal"/>
    <w:next w:val="Normal"/>
    <w:link w:val="Ttulo1Car"/>
    <w:uiPriority w:val="9"/>
    <w:qFormat/>
    <w:rsid w:val="005D50A0"/>
    <w:pPr>
      <w:keepNext/>
      <w:keepLines/>
      <w:spacing w:before="240"/>
      <w:outlineLvl w:val="0"/>
    </w:pPr>
    <w:rPr>
      <w:rFonts w:ascii="Calibri Light" w:hAnsi="Calibri Light"/>
      <w:color w:val="2F5496"/>
      <w:sz w:val="32"/>
      <w:szCs w:val="32"/>
      <w:lang w:val="es-ES_tradnl" w:eastAsia="en-US"/>
    </w:rPr>
  </w:style>
  <w:style w:type="paragraph" w:styleId="Ttulo4">
    <w:name w:val="heading 4"/>
    <w:basedOn w:val="Normal"/>
    <w:next w:val="Normal"/>
    <w:link w:val="Ttulo4Car"/>
    <w:uiPriority w:val="9"/>
    <w:semiHidden/>
    <w:unhideWhenUsed/>
    <w:qFormat/>
    <w:rsid w:val="00667837"/>
    <w:pPr>
      <w:keepNext/>
      <w:keepLines/>
      <w:spacing w:before="40"/>
      <w:outlineLvl w:val="3"/>
    </w:pPr>
    <w:rPr>
      <w:rFonts w:asciiTheme="majorHAnsi" w:eastAsiaTheme="majorEastAsia" w:hAnsiTheme="majorHAnsi" w:cstheme="majorBidi"/>
      <w:i/>
      <w:iCs/>
      <w:color w:val="2F5496" w:themeColor="accent1" w:themeShade="BF"/>
      <w:lang w:eastAsia="es-ES_tradnl"/>
    </w:rPr>
  </w:style>
  <w:style w:type="paragraph" w:styleId="Ttulo5">
    <w:name w:val="heading 5"/>
    <w:basedOn w:val="Normal"/>
    <w:next w:val="Normal"/>
    <w:link w:val="Ttulo5Car"/>
    <w:uiPriority w:val="9"/>
    <w:unhideWhenUsed/>
    <w:qFormat/>
    <w:rsid w:val="009A0671"/>
    <w:pPr>
      <w:spacing w:before="240" w:after="60"/>
      <w:outlineLvl w:val="4"/>
    </w:pPr>
    <w:rPr>
      <w:rFonts w:ascii="Calibri" w:hAnsi="Calibri" w:cs="Cordia New"/>
      <w:b/>
      <w:bCs/>
      <w:i/>
      <w:iCs/>
      <w:sz w:val="26"/>
      <w:szCs w:val="26"/>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owc">
    <w:name w:val="sowc"/>
    <w:basedOn w:val="Fuentedeprrafopredeter"/>
    <w:rsid w:val="005D50A0"/>
  </w:style>
  <w:style w:type="paragraph" w:customStyle="1" w:styleId="MyHeadtitle">
    <w:name w:val="My Head title"/>
    <w:basedOn w:val="Ttulo1"/>
    <w:rsid w:val="005D50A0"/>
    <w:pPr>
      <w:keepLines w:val="0"/>
      <w:spacing w:after="60"/>
    </w:pPr>
    <w:rPr>
      <w:rFonts w:ascii="Verdana" w:eastAsia="Batang" w:hAnsi="Verdana" w:cs="Arial"/>
      <w:b/>
      <w:bCs/>
      <w:color w:val="auto"/>
      <w:kern w:val="32"/>
      <w:sz w:val="36"/>
      <w:lang w:val="en-US" w:eastAsia="ko-KR"/>
    </w:rPr>
  </w:style>
  <w:style w:type="character" w:customStyle="1" w:styleId="Ttulo1Car">
    <w:name w:val="Título 1 Car"/>
    <w:link w:val="Ttulo1"/>
    <w:uiPriority w:val="9"/>
    <w:rsid w:val="005D50A0"/>
    <w:rPr>
      <w:rFonts w:ascii="Calibri Light" w:eastAsia="Times New Roman" w:hAnsi="Calibri Light" w:cs="Times New Roman"/>
      <w:color w:val="2F5496"/>
      <w:sz w:val="32"/>
      <w:szCs w:val="32"/>
      <w:lang w:val="es-ES_tradnl"/>
    </w:rPr>
  </w:style>
  <w:style w:type="paragraph" w:customStyle="1" w:styleId="Mysubhead">
    <w:name w:val="My subhead"/>
    <w:basedOn w:val="MyHeadtitle"/>
    <w:rsid w:val="005D50A0"/>
    <w:pPr>
      <w:jc w:val="right"/>
    </w:pPr>
    <w:rPr>
      <w:sz w:val="32"/>
    </w:rPr>
  </w:style>
  <w:style w:type="paragraph" w:styleId="Encabezado">
    <w:name w:val="header"/>
    <w:basedOn w:val="Normal"/>
    <w:link w:val="EncabezadoCar"/>
    <w:unhideWhenUsed/>
    <w:rsid w:val="005D50A0"/>
    <w:pPr>
      <w:tabs>
        <w:tab w:val="center" w:pos="4252"/>
        <w:tab w:val="right" w:pos="8504"/>
      </w:tabs>
    </w:pPr>
    <w:rPr>
      <w:rFonts w:ascii="Calibri" w:eastAsia="Calibri" w:hAnsi="Calibri"/>
      <w:lang w:val="es-ES_tradnl" w:eastAsia="en-US"/>
    </w:rPr>
  </w:style>
  <w:style w:type="character" w:customStyle="1" w:styleId="EncabezadoCar">
    <w:name w:val="Encabezado Car"/>
    <w:link w:val="Encabezado"/>
    <w:uiPriority w:val="99"/>
    <w:rsid w:val="005D50A0"/>
    <w:rPr>
      <w:lang w:val="es-ES_tradnl"/>
    </w:rPr>
  </w:style>
  <w:style w:type="paragraph" w:styleId="Piedepgina">
    <w:name w:val="footer"/>
    <w:basedOn w:val="Normal"/>
    <w:link w:val="PiedepginaCar"/>
    <w:uiPriority w:val="99"/>
    <w:unhideWhenUsed/>
    <w:rsid w:val="005D50A0"/>
    <w:pPr>
      <w:tabs>
        <w:tab w:val="center" w:pos="4252"/>
        <w:tab w:val="right" w:pos="8504"/>
      </w:tabs>
    </w:pPr>
    <w:rPr>
      <w:rFonts w:ascii="Calibri" w:eastAsia="Calibri" w:hAnsi="Calibri"/>
      <w:lang w:val="es-ES_tradnl" w:eastAsia="en-US"/>
    </w:rPr>
  </w:style>
  <w:style w:type="character" w:customStyle="1" w:styleId="PiedepginaCar">
    <w:name w:val="Pie de página Car"/>
    <w:link w:val="Piedepgina"/>
    <w:uiPriority w:val="99"/>
    <w:rsid w:val="005D50A0"/>
    <w:rPr>
      <w:lang w:val="es-ES_tradnl"/>
    </w:rPr>
  </w:style>
  <w:style w:type="character" w:styleId="Hipervnculo">
    <w:name w:val="Hyperlink"/>
    <w:uiPriority w:val="99"/>
    <w:unhideWhenUsed/>
    <w:rsid w:val="005D50A0"/>
    <w:rPr>
      <w:color w:val="0563C1"/>
      <w:u w:val="single"/>
    </w:rPr>
  </w:style>
  <w:style w:type="character" w:styleId="Mencinsinresolver">
    <w:name w:val="Unresolved Mention"/>
    <w:uiPriority w:val="99"/>
    <w:semiHidden/>
    <w:unhideWhenUsed/>
    <w:rsid w:val="005D50A0"/>
    <w:rPr>
      <w:color w:val="605E5C"/>
      <w:shd w:val="clear" w:color="auto" w:fill="E1DFDD"/>
    </w:rPr>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uiPriority w:val="99"/>
    <w:unhideWhenUsed/>
    <w:qFormat/>
    <w:rsid w:val="005D50A0"/>
    <w:pPr>
      <w:spacing w:before="100" w:beforeAutospacing="1" w:after="100" w:afterAutospacing="1"/>
    </w:pPr>
    <w:rPr>
      <w:lang w:eastAsia="es-ES_tradnl"/>
    </w:rPr>
  </w:style>
  <w:style w:type="character" w:styleId="Textoennegrita">
    <w:name w:val="Strong"/>
    <w:uiPriority w:val="22"/>
    <w:qFormat/>
    <w:rsid w:val="005D50A0"/>
    <w:rPr>
      <w:b/>
      <w:bCs/>
    </w:rPr>
  </w:style>
  <w:style w:type="paragraph" w:styleId="Prrafodelista">
    <w:name w:val="List Paragraph"/>
    <w:basedOn w:val="Normal"/>
    <w:uiPriority w:val="34"/>
    <w:qFormat/>
    <w:rsid w:val="00242578"/>
    <w:pPr>
      <w:ind w:left="720"/>
      <w:contextualSpacing/>
    </w:pPr>
    <w:rPr>
      <w:lang w:eastAsia="es-ES_tradnl"/>
    </w:rPr>
  </w:style>
  <w:style w:type="character" w:customStyle="1" w:styleId="Ttulo5Car">
    <w:name w:val="Título 5 Car"/>
    <w:basedOn w:val="Fuentedeprrafopredeter"/>
    <w:link w:val="Ttulo5"/>
    <w:uiPriority w:val="9"/>
    <w:rsid w:val="009A0671"/>
    <w:rPr>
      <w:rFonts w:eastAsia="Times New Roman" w:cs="Cordia New"/>
      <w:b/>
      <w:bCs/>
      <w:i/>
      <w:iCs/>
      <w:sz w:val="26"/>
      <w:szCs w:val="26"/>
      <w:lang w:val="en-US" w:eastAsia="en-US"/>
    </w:rPr>
  </w:style>
  <w:style w:type="paragraph" w:styleId="Sinespaciado">
    <w:name w:val="No Spacing"/>
    <w:uiPriority w:val="1"/>
    <w:qFormat/>
    <w:rsid w:val="009A0671"/>
    <w:rPr>
      <w:rFonts w:ascii="Cordia New" w:eastAsia="Cordia New" w:hAnsi="Cordia New" w:cs="Angsana New"/>
      <w:noProof/>
      <w:sz w:val="28"/>
      <w:szCs w:val="35"/>
      <w:lang w:val="es-ES_tradnl" w:eastAsia="en-US" w:bidi="th-TH"/>
    </w:rPr>
  </w:style>
  <w:style w:type="character" w:customStyle="1" w:styleId="shorttext1">
    <w:name w:val="short_text1"/>
    <w:rsid w:val="009A0671"/>
    <w:rPr>
      <w:sz w:val="29"/>
      <w:szCs w:val="29"/>
    </w:rPr>
  </w:style>
  <w:style w:type="table" w:styleId="Tablaconcuadrcula">
    <w:name w:val="Table Grid"/>
    <w:basedOn w:val="Tablanormal"/>
    <w:uiPriority w:val="59"/>
    <w:rsid w:val="00257B24"/>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032BC"/>
    <w:rPr>
      <w:rFonts w:ascii="Lucida Grande" w:eastAsia="MS Mincho" w:hAnsi="Lucida Grande"/>
      <w:sz w:val="18"/>
      <w:szCs w:val="18"/>
      <w:lang w:val="x-none" w:eastAsia="x-none"/>
    </w:rPr>
  </w:style>
  <w:style w:type="character" w:customStyle="1" w:styleId="TextodegloboCar">
    <w:name w:val="Texto de globo Car"/>
    <w:basedOn w:val="Fuentedeprrafopredeter"/>
    <w:link w:val="Textodeglobo"/>
    <w:uiPriority w:val="99"/>
    <w:semiHidden/>
    <w:rsid w:val="00F032BC"/>
    <w:rPr>
      <w:rFonts w:ascii="Lucida Grande" w:eastAsia="MS Mincho" w:hAnsi="Lucida Grande"/>
      <w:sz w:val="18"/>
      <w:szCs w:val="18"/>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locked/>
    <w:rsid w:val="00F032BC"/>
    <w:rPr>
      <w:rFonts w:ascii="Times New Roman" w:eastAsia="Times New Roman" w:hAnsi="Times New Roman"/>
      <w:sz w:val="24"/>
      <w:szCs w:val="24"/>
    </w:rPr>
  </w:style>
  <w:style w:type="paragraph" w:styleId="Textoindependiente3">
    <w:name w:val="Body Text 3"/>
    <w:basedOn w:val="Normal"/>
    <w:link w:val="Textoindependiente3Car"/>
    <w:uiPriority w:val="99"/>
    <w:unhideWhenUsed/>
    <w:rsid w:val="00F032BC"/>
    <w:pPr>
      <w:spacing w:after="120" w:line="276" w:lineRule="auto"/>
    </w:pPr>
    <w:rPr>
      <w:rFonts w:ascii="Calibri" w:eastAsia="Calibri" w:hAnsi="Calibri"/>
      <w:sz w:val="16"/>
      <w:szCs w:val="16"/>
      <w:lang w:val="de-DE" w:eastAsia="x-none"/>
    </w:rPr>
  </w:style>
  <w:style w:type="character" w:customStyle="1" w:styleId="Textoindependiente3Car">
    <w:name w:val="Texto independiente 3 Car"/>
    <w:basedOn w:val="Fuentedeprrafopredeter"/>
    <w:link w:val="Textoindependiente3"/>
    <w:uiPriority w:val="99"/>
    <w:rsid w:val="00F032BC"/>
    <w:rPr>
      <w:sz w:val="16"/>
      <w:szCs w:val="16"/>
      <w:lang w:val="de-DE" w:eastAsia="x-none"/>
    </w:rPr>
  </w:style>
  <w:style w:type="paragraph" w:customStyle="1" w:styleId="Aurorabodytext">
    <w:name w:val="Aurora body text"/>
    <w:basedOn w:val="Normal"/>
    <w:link w:val="AurorabodytextChar"/>
    <w:qFormat/>
    <w:rsid w:val="00F032BC"/>
    <w:pPr>
      <w:tabs>
        <w:tab w:val="left" w:pos="1350"/>
        <w:tab w:val="left" w:pos="1800"/>
      </w:tabs>
      <w:autoSpaceDE w:val="0"/>
      <w:autoSpaceDN w:val="0"/>
      <w:adjustRightInd w:val="0"/>
      <w:spacing w:before="120"/>
      <w:ind w:left="2016"/>
      <w:jc w:val="both"/>
    </w:pPr>
    <w:rPr>
      <w:rFonts w:ascii="Myriad Pro" w:eastAsia="Myriad Pro" w:hAnsi="Myriad Pro"/>
      <w:szCs w:val="22"/>
      <w:lang w:val="x-none" w:eastAsia="x-none"/>
    </w:rPr>
  </w:style>
  <w:style w:type="character" w:customStyle="1" w:styleId="AurorabodytextChar">
    <w:name w:val="Aurora body text Char"/>
    <w:link w:val="Aurorabodytext"/>
    <w:rsid w:val="00F032BC"/>
    <w:rPr>
      <w:rFonts w:ascii="Myriad Pro" w:eastAsia="Myriad Pro" w:hAnsi="Myriad Pro"/>
      <w:sz w:val="24"/>
      <w:szCs w:val="22"/>
      <w:lang w:val="x-none" w:eastAsia="x-none"/>
    </w:rPr>
  </w:style>
  <w:style w:type="paragraph" w:styleId="Sangradetextonormal">
    <w:name w:val="Body Text Indent"/>
    <w:basedOn w:val="Normal"/>
    <w:link w:val="SangradetextonormalCar"/>
    <w:uiPriority w:val="99"/>
    <w:semiHidden/>
    <w:unhideWhenUsed/>
    <w:rsid w:val="00F032BC"/>
    <w:pPr>
      <w:spacing w:after="120"/>
      <w:ind w:left="283"/>
    </w:pPr>
    <w:rPr>
      <w:rFonts w:ascii="Cambria" w:eastAsia="MS Mincho" w:hAnsi="Cambria"/>
      <w:lang w:val="en-US" w:eastAsia="en-US"/>
    </w:rPr>
  </w:style>
  <w:style w:type="character" w:customStyle="1" w:styleId="SangradetextonormalCar">
    <w:name w:val="Sangría de texto normal Car"/>
    <w:basedOn w:val="Fuentedeprrafopredeter"/>
    <w:link w:val="Sangradetextonormal"/>
    <w:uiPriority w:val="99"/>
    <w:semiHidden/>
    <w:rsid w:val="00F032BC"/>
    <w:rPr>
      <w:rFonts w:ascii="Cambria" w:eastAsia="MS Mincho" w:hAnsi="Cambria"/>
      <w:sz w:val="24"/>
      <w:szCs w:val="24"/>
      <w:lang w:val="en-US" w:eastAsia="en-US"/>
    </w:rPr>
  </w:style>
  <w:style w:type="paragraph" w:styleId="HTMLconformatoprevio">
    <w:name w:val="HTML Preformatted"/>
    <w:basedOn w:val="Normal"/>
    <w:link w:val="HTMLconformatoprevioCar"/>
    <w:uiPriority w:val="99"/>
    <w:semiHidden/>
    <w:unhideWhenUsed/>
    <w:rsid w:val="00F0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th-TH"/>
    </w:rPr>
  </w:style>
  <w:style w:type="character" w:customStyle="1" w:styleId="HTMLconformatoprevioCar">
    <w:name w:val="HTML con formato previo Car"/>
    <w:basedOn w:val="Fuentedeprrafopredeter"/>
    <w:link w:val="HTMLconformatoprevio"/>
    <w:uiPriority w:val="99"/>
    <w:semiHidden/>
    <w:rsid w:val="00F032BC"/>
    <w:rPr>
      <w:rFonts w:ascii="Courier New" w:eastAsia="Times New Roman" w:hAnsi="Courier New" w:cs="Courier New"/>
      <w:lang w:val="en-US" w:eastAsia="en-US" w:bidi="th-TH"/>
    </w:rPr>
  </w:style>
  <w:style w:type="character" w:customStyle="1" w:styleId="y2iqfc">
    <w:name w:val="y2iqfc"/>
    <w:basedOn w:val="Fuentedeprrafopredeter"/>
    <w:rsid w:val="00F032BC"/>
  </w:style>
  <w:style w:type="character" w:customStyle="1" w:styleId="Ttulo4Car">
    <w:name w:val="Título 4 Car"/>
    <w:basedOn w:val="Fuentedeprrafopredeter"/>
    <w:link w:val="Ttulo4"/>
    <w:uiPriority w:val="9"/>
    <w:semiHidden/>
    <w:rsid w:val="00667837"/>
    <w:rPr>
      <w:rFonts w:asciiTheme="majorHAnsi" w:eastAsiaTheme="majorEastAsia" w:hAnsiTheme="majorHAnsi" w:cstheme="majorBidi"/>
      <w:i/>
      <w:iCs/>
      <w:color w:val="2F5496" w:themeColor="accent1" w:themeShade="BF"/>
      <w:sz w:val="24"/>
      <w:szCs w:val="24"/>
    </w:rPr>
  </w:style>
  <w:style w:type="paragraph" w:customStyle="1" w:styleId="p1">
    <w:name w:val="p1"/>
    <w:basedOn w:val="Normal"/>
    <w:rsid w:val="00F652F7"/>
    <w:rPr>
      <w:rFonts w:ascii="Helvetica" w:hAnsi="Helvetica"/>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642">
      <w:bodyDiv w:val="1"/>
      <w:marLeft w:val="0"/>
      <w:marRight w:val="0"/>
      <w:marTop w:val="0"/>
      <w:marBottom w:val="0"/>
      <w:divBdr>
        <w:top w:val="none" w:sz="0" w:space="0" w:color="auto"/>
        <w:left w:val="none" w:sz="0" w:space="0" w:color="auto"/>
        <w:bottom w:val="none" w:sz="0" w:space="0" w:color="auto"/>
        <w:right w:val="none" w:sz="0" w:space="0" w:color="auto"/>
      </w:divBdr>
    </w:div>
    <w:div w:id="85539165">
      <w:bodyDiv w:val="1"/>
      <w:marLeft w:val="0"/>
      <w:marRight w:val="0"/>
      <w:marTop w:val="0"/>
      <w:marBottom w:val="0"/>
      <w:divBdr>
        <w:top w:val="none" w:sz="0" w:space="0" w:color="auto"/>
        <w:left w:val="none" w:sz="0" w:space="0" w:color="auto"/>
        <w:bottom w:val="none" w:sz="0" w:space="0" w:color="auto"/>
        <w:right w:val="none" w:sz="0" w:space="0" w:color="auto"/>
      </w:divBdr>
    </w:div>
    <w:div w:id="155001804">
      <w:bodyDiv w:val="1"/>
      <w:marLeft w:val="0"/>
      <w:marRight w:val="0"/>
      <w:marTop w:val="0"/>
      <w:marBottom w:val="0"/>
      <w:divBdr>
        <w:top w:val="none" w:sz="0" w:space="0" w:color="auto"/>
        <w:left w:val="none" w:sz="0" w:space="0" w:color="auto"/>
        <w:bottom w:val="none" w:sz="0" w:space="0" w:color="auto"/>
        <w:right w:val="none" w:sz="0" w:space="0" w:color="auto"/>
      </w:divBdr>
      <w:divsChild>
        <w:div w:id="629674866">
          <w:marLeft w:val="0"/>
          <w:marRight w:val="0"/>
          <w:marTop w:val="150"/>
          <w:marBottom w:val="375"/>
          <w:divBdr>
            <w:top w:val="none" w:sz="0" w:space="0" w:color="auto"/>
            <w:left w:val="none" w:sz="0" w:space="0" w:color="auto"/>
            <w:bottom w:val="none" w:sz="0" w:space="0" w:color="auto"/>
            <w:right w:val="none" w:sz="0" w:space="0" w:color="auto"/>
          </w:divBdr>
        </w:div>
      </w:divsChild>
    </w:div>
    <w:div w:id="404037462">
      <w:bodyDiv w:val="1"/>
      <w:marLeft w:val="0"/>
      <w:marRight w:val="0"/>
      <w:marTop w:val="0"/>
      <w:marBottom w:val="0"/>
      <w:divBdr>
        <w:top w:val="none" w:sz="0" w:space="0" w:color="auto"/>
        <w:left w:val="none" w:sz="0" w:space="0" w:color="auto"/>
        <w:bottom w:val="none" w:sz="0" w:space="0" w:color="auto"/>
        <w:right w:val="none" w:sz="0" w:space="0" w:color="auto"/>
      </w:divBdr>
    </w:div>
    <w:div w:id="429738656">
      <w:bodyDiv w:val="1"/>
      <w:marLeft w:val="0"/>
      <w:marRight w:val="0"/>
      <w:marTop w:val="0"/>
      <w:marBottom w:val="0"/>
      <w:divBdr>
        <w:top w:val="none" w:sz="0" w:space="0" w:color="auto"/>
        <w:left w:val="none" w:sz="0" w:space="0" w:color="auto"/>
        <w:bottom w:val="none" w:sz="0" w:space="0" w:color="auto"/>
        <w:right w:val="none" w:sz="0" w:space="0" w:color="auto"/>
      </w:divBdr>
    </w:div>
    <w:div w:id="469053184">
      <w:bodyDiv w:val="1"/>
      <w:marLeft w:val="0"/>
      <w:marRight w:val="0"/>
      <w:marTop w:val="0"/>
      <w:marBottom w:val="0"/>
      <w:divBdr>
        <w:top w:val="none" w:sz="0" w:space="0" w:color="auto"/>
        <w:left w:val="none" w:sz="0" w:space="0" w:color="auto"/>
        <w:bottom w:val="none" w:sz="0" w:space="0" w:color="auto"/>
        <w:right w:val="none" w:sz="0" w:space="0" w:color="auto"/>
      </w:divBdr>
    </w:div>
    <w:div w:id="566309630">
      <w:bodyDiv w:val="1"/>
      <w:marLeft w:val="0"/>
      <w:marRight w:val="0"/>
      <w:marTop w:val="0"/>
      <w:marBottom w:val="0"/>
      <w:divBdr>
        <w:top w:val="none" w:sz="0" w:space="0" w:color="auto"/>
        <w:left w:val="none" w:sz="0" w:space="0" w:color="auto"/>
        <w:bottom w:val="none" w:sz="0" w:space="0" w:color="auto"/>
        <w:right w:val="none" w:sz="0" w:space="0" w:color="auto"/>
      </w:divBdr>
    </w:div>
    <w:div w:id="590504489">
      <w:bodyDiv w:val="1"/>
      <w:marLeft w:val="0"/>
      <w:marRight w:val="0"/>
      <w:marTop w:val="0"/>
      <w:marBottom w:val="0"/>
      <w:divBdr>
        <w:top w:val="none" w:sz="0" w:space="0" w:color="auto"/>
        <w:left w:val="none" w:sz="0" w:space="0" w:color="auto"/>
        <w:bottom w:val="none" w:sz="0" w:space="0" w:color="auto"/>
        <w:right w:val="none" w:sz="0" w:space="0" w:color="auto"/>
      </w:divBdr>
    </w:div>
    <w:div w:id="640306702">
      <w:bodyDiv w:val="1"/>
      <w:marLeft w:val="0"/>
      <w:marRight w:val="0"/>
      <w:marTop w:val="0"/>
      <w:marBottom w:val="0"/>
      <w:divBdr>
        <w:top w:val="none" w:sz="0" w:space="0" w:color="auto"/>
        <w:left w:val="none" w:sz="0" w:space="0" w:color="auto"/>
        <w:bottom w:val="none" w:sz="0" w:space="0" w:color="auto"/>
        <w:right w:val="none" w:sz="0" w:space="0" w:color="auto"/>
      </w:divBdr>
    </w:div>
    <w:div w:id="746995114">
      <w:bodyDiv w:val="1"/>
      <w:marLeft w:val="0"/>
      <w:marRight w:val="0"/>
      <w:marTop w:val="0"/>
      <w:marBottom w:val="0"/>
      <w:divBdr>
        <w:top w:val="none" w:sz="0" w:space="0" w:color="auto"/>
        <w:left w:val="none" w:sz="0" w:space="0" w:color="auto"/>
        <w:bottom w:val="none" w:sz="0" w:space="0" w:color="auto"/>
        <w:right w:val="none" w:sz="0" w:space="0" w:color="auto"/>
      </w:divBdr>
    </w:div>
    <w:div w:id="764958543">
      <w:bodyDiv w:val="1"/>
      <w:marLeft w:val="0"/>
      <w:marRight w:val="0"/>
      <w:marTop w:val="0"/>
      <w:marBottom w:val="0"/>
      <w:divBdr>
        <w:top w:val="none" w:sz="0" w:space="0" w:color="auto"/>
        <w:left w:val="none" w:sz="0" w:space="0" w:color="auto"/>
        <w:bottom w:val="none" w:sz="0" w:space="0" w:color="auto"/>
        <w:right w:val="none" w:sz="0" w:space="0" w:color="auto"/>
      </w:divBdr>
    </w:div>
    <w:div w:id="835344619">
      <w:bodyDiv w:val="1"/>
      <w:marLeft w:val="0"/>
      <w:marRight w:val="0"/>
      <w:marTop w:val="0"/>
      <w:marBottom w:val="0"/>
      <w:divBdr>
        <w:top w:val="none" w:sz="0" w:space="0" w:color="auto"/>
        <w:left w:val="none" w:sz="0" w:space="0" w:color="auto"/>
        <w:bottom w:val="none" w:sz="0" w:space="0" w:color="auto"/>
        <w:right w:val="none" w:sz="0" w:space="0" w:color="auto"/>
      </w:divBdr>
    </w:div>
    <w:div w:id="951981034">
      <w:bodyDiv w:val="1"/>
      <w:marLeft w:val="0"/>
      <w:marRight w:val="0"/>
      <w:marTop w:val="0"/>
      <w:marBottom w:val="0"/>
      <w:divBdr>
        <w:top w:val="none" w:sz="0" w:space="0" w:color="auto"/>
        <w:left w:val="none" w:sz="0" w:space="0" w:color="auto"/>
        <w:bottom w:val="none" w:sz="0" w:space="0" w:color="auto"/>
        <w:right w:val="none" w:sz="0" w:space="0" w:color="auto"/>
      </w:divBdr>
    </w:div>
    <w:div w:id="965623423">
      <w:bodyDiv w:val="1"/>
      <w:marLeft w:val="0"/>
      <w:marRight w:val="0"/>
      <w:marTop w:val="0"/>
      <w:marBottom w:val="0"/>
      <w:divBdr>
        <w:top w:val="none" w:sz="0" w:space="0" w:color="auto"/>
        <w:left w:val="none" w:sz="0" w:space="0" w:color="auto"/>
        <w:bottom w:val="none" w:sz="0" w:space="0" w:color="auto"/>
        <w:right w:val="none" w:sz="0" w:space="0" w:color="auto"/>
      </w:divBdr>
    </w:div>
    <w:div w:id="983974904">
      <w:bodyDiv w:val="1"/>
      <w:marLeft w:val="0"/>
      <w:marRight w:val="0"/>
      <w:marTop w:val="0"/>
      <w:marBottom w:val="0"/>
      <w:divBdr>
        <w:top w:val="none" w:sz="0" w:space="0" w:color="auto"/>
        <w:left w:val="none" w:sz="0" w:space="0" w:color="auto"/>
        <w:bottom w:val="none" w:sz="0" w:space="0" w:color="auto"/>
        <w:right w:val="none" w:sz="0" w:space="0" w:color="auto"/>
      </w:divBdr>
    </w:div>
    <w:div w:id="989678923">
      <w:bodyDiv w:val="1"/>
      <w:marLeft w:val="0"/>
      <w:marRight w:val="0"/>
      <w:marTop w:val="0"/>
      <w:marBottom w:val="0"/>
      <w:divBdr>
        <w:top w:val="none" w:sz="0" w:space="0" w:color="auto"/>
        <w:left w:val="none" w:sz="0" w:space="0" w:color="auto"/>
        <w:bottom w:val="none" w:sz="0" w:space="0" w:color="auto"/>
        <w:right w:val="none" w:sz="0" w:space="0" w:color="auto"/>
      </w:divBdr>
    </w:div>
    <w:div w:id="1007681960">
      <w:bodyDiv w:val="1"/>
      <w:marLeft w:val="0"/>
      <w:marRight w:val="0"/>
      <w:marTop w:val="0"/>
      <w:marBottom w:val="0"/>
      <w:divBdr>
        <w:top w:val="none" w:sz="0" w:space="0" w:color="auto"/>
        <w:left w:val="none" w:sz="0" w:space="0" w:color="auto"/>
        <w:bottom w:val="none" w:sz="0" w:space="0" w:color="auto"/>
        <w:right w:val="none" w:sz="0" w:space="0" w:color="auto"/>
      </w:divBdr>
    </w:div>
    <w:div w:id="1011685402">
      <w:bodyDiv w:val="1"/>
      <w:marLeft w:val="0"/>
      <w:marRight w:val="0"/>
      <w:marTop w:val="0"/>
      <w:marBottom w:val="0"/>
      <w:divBdr>
        <w:top w:val="none" w:sz="0" w:space="0" w:color="auto"/>
        <w:left w:val="none" w:sz="0" w:space="0" w:color="auto"/>
        <w:bottom w:val="none" w:sz="0" w:space="0" w:color="auto"/>
        <w:right w:val="none" w:sz="0" w:space="0" w:color="auto"/>
      </w:divBdr>
    </w:div>
    <w:div w:id="1035546983">
      <w:bodyDiv w:val="1"/>
      <w:marLeft w:val="0"/>
      <w:marRight w:val="0"/>
      <w:marTop w:val="0"/>
      <w:marBottom w:val="0"/>
      <w:divBdr>
        <w:top w:val="none" w:sz="0" w:space="0" w:color="auto"/>
        <w:left w:val="none" w:sz="0" w:space="0" w:color="auto"/>
        <w:bottom w:val="none" w:sz="0" w:space="0" w:color="auto"/>
        <w:right w:val="none" w:sz="0" w:space="0" w:color="auto"/>
      </w:divBdr>
    </w:div>
    <w:div w:id="1098405154">
      <w:bodyDiv w:val="1"/>
      <w:marLeft w:val="0"/>
      <w:marRight w:val="0"/>
      <w:marTop w:val="0"/>
      <w:marBottom w:val="0"/>
      <w:divBdr>
        <w:top w:val="none" w:sz="0" w:space="0" w:color="auto"/>
        <w:left w:val="none" w:sz="0" w:space="0" w:color="auto"/>
        <w:bottom w:val="none" w:sz="0" w:space="0" w:color="auto"/>
        <w:right w:val="none" w:sz="0" w:space="0" w:color="auto"/>
      </w:divBdr>
      <w:divsChild>
        <w:div w:id="443883053">
          <w:marLeft w:val="0"/>
          <w:marRight w:val="0"/>
          <w:marTop w:val="0"/>
          <w:marBottom w:val="0"/>
          <w:divBdr>
            <w:top w:val="none" w:sz="0" w:space="0" w:color="auto"/>
            <w:left w:val="none" w:sz="0" w:space="0" w:color="auto"/>
            <w:bottom w:val="none" w:sz="0" w:space="0" w:color="auto"/>
            <w:right w:val="none" w:sz="0" w:space="0" w:color="auto"/>
          </w:divBdr>
          <w:divsChild>
            <w:div w:id="1095906245">
              <w:marLeft w:val="0"/>
              <w:marRight w:val="0"/>
              <w:marTop w:val="0"/>
              <w:marBottom w:val="0"/>
              <w:divBdr>
                <w:top w:val="none" w:sz="0" w:space="0" w:color="auto"/>
                <w:left w:val="none" w:sz="0" w:space="0" w:color="auto"/>
                <w:bottom w:val="none" w:sz="0" w:space="0" w:color="auto"/>
                <w:right w:val="none" w:sz="0" w:space="0" w:color="auto"/>
              </w:divBdr>
              <w:divsChild>
                <w:div w:id="559898979">
                  <w:marLeft w:val="0"/>
                  <w:marRight w:val="0"/>
                  <w:marTop w:val="0"/>
                  <w:marBottom w:val="0"/>
                  <w:divBdr>
                    <w:top w:val="none" w:sz="0" w:space="0" w:color="auto"/>
                    <w:left w:val="none" w:sz="0" w:space="0" w:color="auto"/>
                    <w:bottom w:val="none" w:sz="0" w:space="0" w:color="auto"/>
                    <w:right w:val="none" w:sz="0" w:space="0" w:color="auto"/>
                  </w:divBdr>
                </w:div>
              </w:divsChild>
            </w:div>
            <w:div w:id="1221287094">
              <w:marLeft w:val="0"/>
              <w:marRight w:val="0"/>
              <w:marTop w:val="0"/>
              <w:marBottom w:val="0"/>
              <w:divBdr>
                <w:top w:val="none" w:sz="0" w:space="0" w:color="auto"/>
                <w:left w:val="none" w:sz="0" w:space="0" w:color="auto"/>
                <w:bottom w:val="none" w:sz="0" w:space="0" w:color="auto"/>
                <w:right w:val="none" w:sz="0" w:space="0" w:color="auto"/>
              </w:divBdr>
              <w:divsChild>
                <w:div w:id="743600952">
                  <w:marLeft w:val="0"/>
                  <w:marRight w:val="0"/>
                  <w:marTop w:val="0"/>
                  <w:marBottom w:val="0"/>
                  <w:divBdr>
                    <w:top w:val="none" w:sz="0" w:space="0" w:color="auto"/>
                    <w:left w:val="none" w:sz="0" w:space="0" w:color="auto"/>
                    <w:bottom w:val="none" w:sz="0" w:space="0" w:color="auto"/>
                    <w:right w:val="none" w:sz="0" w:space="0" w:color="auto"/>
                  </w:divBdr>
                </w:div>
              </w:divsChild>
            </w:div>
            <w:div w:id="1757630177">
              <w:marLeft w:val="0"/>
              <w:marRight w:val="0"/>
              <w:marTop w:val="0"/>
              <w:marBottom w:val="0"/>
              <w:divBdr>
                <w:top w:val="none" w:sz="0" w:space="0" w:color="auto"/>
                <w:left w:val="none" w:sz="0" w:space="0" w:color="auto"/>
                <w:bottom w:val="none" w:sz="0" w:space="0" w:color="auto"/>
                <w:right w:val="none" w:sz="0" w:space="0" w:color="auto"/>
              </w:divBdr>
              <w:divsChild>
                <w:div w:id="1237713490">
                  <w:marLeft w:val="0"/>
                  <w:marRight w:val="0"/>
                  <w:marTop w:val="0"/>
                  <w:marBottom w:val="0"/>
                  <w:divBdr>
                    <w:top w:val="none" w:sz="0" w:space="0" w:color="auto"/>
                    <w:left w:val="none" w:sz="0" w:space="0" w:color="auto"/>
                    <w:bottom w:val="none" w:sz="0" w:space="0" w:color="auto"/>
                    <w:right w:val="none" w:sz="0" w:space="0" w:color="auto"/>
                  </w:divBdr>
                </w:div>
                <w:div w:id="313413340">
                  <w:marLeft w:val="0"/>
                  <w:marRight w:val="0"/>
                  <w:marTop w:val="0"/>
                  <w:marBottom w:val="0"/>
                  <w:divBdr>
                    <w:top w:val="none" w:sz="0" w:space="0" w:color="auto"/>
                    <w:left w:val="none" w:sz="0" w:space="0" w:color="auto"/>
                    <w:bottom w:val="none" w:sz="0" w:space="0" w:color="auto"/>
                    <w:right w:val="none" w:sz="0" w:space="0" w:color="auto"/>
                  </w:divBdr>
                </w:div>
              </w:divsChild>
            </w:div>
            <w:div w:id="370033059">
              <w:marLeft w:val="0"/>
              <w:marRight w:val="0"/>
              <w:marTop w:val="0"/>
              <w:marBottom w:val="0"/>
              <w:divBdr>
                <w:top w:val="none" w:sz="0" w:space="0" w:color="auto"/>
                <w:left w:val="none" w:sz="0" w:space="0" w:color="auto"/>
                <w:bottom w:val="none" w:sz="0" w:space="0" w:color="auto"/>
                <w:right w:val="none" w:sz="0" w:space="0" w:color="auto"/>
              </w:divBdr>
              <w:divsChild>
                <w:div w:id="8597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70897">
      <w:bodyDiv w:val="1"/>
      <w:marLeft w:val="0"/>
      <w:marRight w:val="0"/>
      <w:marTop w:val="0"/>
      <w:marBottom w:val="0"/>
      <w:divBdr>
        <w:top w:val="none" w:sz="0" w:space="0" w:color="auto"/>
        <w:left w:val="none" w:sz="0" w:space="0" w:color="auto"/>
        <w:bottom w:val="none" w:sz="0" w:space="0" w:color="auto"/>
        <w:right w:val="none" w:sz="0" w:space="0" w:color="auto"/>
      </w:divBdr>
    </w:div>
    <w:div w:id="1170173813">
      <w:bodyDiv w:val="1"/>
      <w:marLeft w:val="0"/>
      <w:marRight w:val="0"/>
      <w:marTop w:val="0"/>
      <w:marBottom w:val="0"/>
      <w:divBdr>
        <w:top w:val="none" w:sz="0" w:space="0" w:color="auto"/>
        <w:left w:val="none" w:sz="0" w:space="0" w:color="auto"/>
        <w:bottom w:val="none" w:sz="0" w:space="0" w:color="auto"/>
        <w:right w:val="none" w:sz="0" w:space="0" w:color="auto"/>
      </w:divBdr>
    </w:div>
    <w:div w:id="1364595242">
      <w:bodyDiv w:val="1"/>
      <w:marLeft w:val="0"/>
      <w:marRight w:val="0"/>
      <w:marTop w:val="0"/>
      <w:marBottom w:val="0"/>
      <w:divBdr>
        <w:top w:val="none" w:sz="0" w:space="0" w:color="auto"/>
        <w:left w:val="none" w:sz="0" w:space="0" w:color="auto"/>
        <w:bottom w:val="none" w:sz="0" w:space="0" w:color="auto"/>
        <w:right w:val="none" w:sz="0" w:space="0" w:color="auto"/>
      </w:divBdr>
    </w:div>
    <w:div w:id="1374963180">
      <w:bodyDiv w:val="1"/>
      <w:marLeft w:val="0"/>
      <w:marRight w:val="0"/>
      <w:marTop w:val="0"/>
      <w:marBottom w:val="0"/>
      <w:divBdr>
        <w:top w:val="none" w:sz="0" w:space="0" w:color="auto"/>
        <w:left w:val="none" w:sz="0" w:space="0" w:color="auto"/>
        <w:bottom w:val="none" w:sz="0" w:space="0" w:color="auto"/>
        <w:right w:val="none" w:sz="0" w:space="0" w:color="auto"/>
      </w:divBdr>
    </w:div>
    <w:div w:id="1427650746">
      <w:bodyDiv w:val="1"/>
      <w:marLeft w:val="0"/>
      <w:marRight w:val="0"/>
      <w:marTop w:val="0"/>
      <w:marBottom w:val="0"/>
      <w:divBdr>
        <w:top w:val="none" w:sz="0" w:space="0" w:color="auto"/>
        <w:left w:val="none" w:sz="0" w:space="0" w:color="auto"/>
        <w:bottom w:val="none" w:sz="0" w:space="0" w:color="auto"/>
        <w:right w:val="none" w:sz="0" w:space="0" w:color="auto"/>
      </w:divBdr>
    </w:div>
    <w:div w:id="1538471936">
      <w:bodyDiv w:val="1"/>
      <w:marLeft w:val="0"/>
      <w:marRight w:val="0"/>
      <w:marTop w:val="0"/>
      <w:marBottom w:val="0"/>
      <w:divBdr>
        <w:top w:val="none" w:sz="0" w:space="0" w:color="auto"/>
        <w:left w:val="none" w:sz="0" w:space="0" w:color="auto"/>
        <w:bottom w:val="none" w:sz="0" w:space="0" w:color="auto"/>
        <w:right w:val="none" w:sz="0" w:space="0" w:color="auto"/>
      </w:divBdr>
    </w:div>
    <w:div w:id="1587572903">
      <w:bodyDiv w:val="1"/>
      <w:marLeft w:val="0"/>
      <w:marRight w:val="0"/>
      <w:marTop w:val="0"/>
      <w:marBottom w:val="0"/>
      <w:divBdr>
        <w:top w:val="none" w:sz="0" w:space="0" w:color="auto"/>
        <w:left w:val="none" w:sz="0" w:space="0" w:color="auto"/>
        <w:bottom w:val="none" w:sz="0" w:space="0" w:color="auto"/>
        <w:right w:val="none" w:sz="0" w:space="0" w:color="auto"/>
      </w:divBdr>
    </w:div>
    <w:div w:id="1588268274">
      <w:bodyDiv w:val="1"/>
      <w:marLeft w:val="0"/>
      <w:marRight w:val="0"/>
      <w:marTop w:val="0"/>
      <w:marBottom w:val="0"/>
      <w:divBdr>
        <w:top w:val="none" w:sz="0" w:space="0" w:color="auto"/>
        <w:left w:val="none" w:sz="0" w:space="0" w:color="auto"/>
        <w:bottom w:val="none" w:sz="0" w:space="0" w:color="auto"/>
        <w:right w:val="none" w:sz="0" w:space="0" w:color="auto"/>
      </w:divBdr>
    </w:div>
    <w:div w:id="1598248815">
      <w:bodyDiv w:val="1"/>
      <w:marLeft w:val="0"/>
      <w:marRight w:val="0"/>
      <w:marTop w:val="0"/>
      <w:marBottom w:val="0"/>
      <w:divBdr>
        <w:top w:val="none" w:sz="0" w:space="0" w:color="auto"/>
        <w:left w:val="none" w:sz="0" w:space="0" w:color="auto"/>
        <w:bottom w:val="none" w:sz="0" w:space="0" w:color="auto"/>
        <w:right w:val="none" w:sz="0" w:space="0" w:color="auto"/>
      </w:divBdr>
    </w:div>
    <w:div w:id="1600290711">
      <w:bodyDiv w:val="1"/>
      <w:marLeft w:val="0"/>
      <w:marRight w:val="0"/>
      <w:marTop w:val="0"/>
      <w:marBottom w:val="0"/>
      <w:divBdr>
        <w:top w:val="none" w:sz="0" w:space="0" w:color="auto"/>
        <w:left w:val="none" w:sz="0" w:space="0" w:color="auto"/>
        <w:bottom w:val="none" w:sz="0" w:space="0" w:color="auto"/>
        <w:right w:val="none" w:sz="0" w:space="0" w:color="auto"/>
      </w:divBdr>
    </w:div>
    <w:div w:id="1618096550">
      <w:bodyDiv w:val="1"/>
      <w:marLeft w:val="0"/>
      <w:marRight w:val="0"/>
      <w:marTop w:val="0"/>
      <w:marBottom w:val="0"/>
      <w:divBdr>
        <w:top w:val="none" w:sz="0" w:space="0" w:color="auto"/>
        <w:left w:val="none" w:sz="0" w:space="0" w:color="auto"/>
        <w:bottom w:val="none" w:sz="0" w:space="0" w:color="auto"/>
        <w:right w:val="none" w:sz="0" w:space="0" w:color="auto"/>
      </w:divBdr>
    </w:div>
    <w:div w:id="1635331247">
      <w:bodyDiv w:val="1"/>
      <w:marLeft w:val="0"/>
      <w:marRight w:val="0"/>
      <w:marTop w:val="0"/>
      <w:marBottom w:val="0"/>
      <w:divBdr>
        <w:top w:val="none" w:sz="0" w:space="0" w:color="auto"/>
        <w:left w:val="none" w:sz="0" w:space="0" w:color="auto"/>
        <w:bottom w:val="none" w:sz="0" w:space="0" w:color="auto"/>
        <w:right w:val="none" w:sz="0" w:space="0" w:color="auto"/>
      </w:divBdr>
    </w:div>
    <w:div w:id="1661276370">
      <w:bodyDiv w:val="1"/>
      <w:marLeft w:val="0"/>
      <w:marRight w:val="0"/>
      <w:marTop w:val="0"/>
      <w:marBottom w:val="0"/>
      <w:divBdr>
        <w:top w:val="none" w:sz="0" w:space="0" w:color="auto"/>
        <w:left w:val="none" w:sz="0" w:space="0" w:color="auto"/>
        <w:bottom w:val="none" w:sz="0" w:space="0" w:color="auto"/>
        <w:right w:val="none" w:sz="0" w:space="0" w:color="auto"/>
      </w:divBdr>
    </w:div>
    <w:div w:id="1683043211">
      <w:bodyDiv w:val="1"/>
      <w:marLeft w:val="0"/>
      <w:marRight w:val="0"/>
      <w:marTop w:val="0"/>
      <w:marBottom w:val="0"/>
      <w:divBdr>
        <w:top w:val="none" w:sz="0" w:space="0" w:color="auto"/>
        <w:left w:val="none" w:sz="0" w:space="0" w:color="auto"/>
        <w:bottom w:val="none" w:sz="0" w:space="0" w:color="auto"/>
        <w:right w:val="none" w:sz="0" w:space="0" w:color="auto"/>
      </w:divBdr>
    </w:div>
    <w:div w:id="1869414857">
      <w:bodyDiv w:val="1"/>
      <w:marLeft w:val="0"/>
      <w:marRight w:val="0"/>
      <w:marTop w:val="0"/>
      <w:marBottom w:val="0"/>
      <w:divBdr>
        <w:top w:val="none" w:sz="0" w:space="0" w:color="auto"/>
        <w:left w:val="none" w:sz="0" w:space="0" w:color="auto"/>
        <w:bottom w:val="none" w:sz="0" w:space="0" w:color="auto"/>
        <w:right w:val="none" w:sz="0" w:space="0" w:color="auto"/>
      </w:divBdr>
    </w:div>
    <w:div w:id="1873303932">
      <w:bodyDiv w:val="1"/>
      <w:marLeft w:val="0"/>
      <w:marRight w:val="0"/>
      <w:marTop w:val="0"/>
      <w:marBottom w:val="0"/>
      <w:divBdr>
        <w:top w:val="none" w:sz="0" w:space="0" w:color="auto"/>
        <w:left w:val="none" w:sz="0" w:space="0" w:color="auto"/>
        <w:bottom w:val="none" w:sz="0" w:space="0" w:color="auto"/>
        <w:right w:val="none" w:sz="0" w:space="0" w:color="auto"/>
      </w:divBdr>
    </w:div>
    <w:div w:id="1913198911">
      <w:bodyDiv w:val="1"/>
      <w:marLeft w:val="0"/>
      <w:marRight w:val="0"/>
      <w:marTop w:val="0"/>
      <w:marBottom w:val="0"/>
      <w:divBdr>
        <w:top w:val="none" w:sz="0" w:space="0" w:color="auto"/>
        <w:left w:val="none" w:sz="0" w:space="0" w:color="auto"/>
        <w:bottom w:val="none" w:sz="0" w:space="0" w:color="auto"/>
        <w:right w:val="none" w:sz="0" w:space="0" w:color="auto"/>
      </w:divBdr>
      <w:divsChild>
        <w:div w:id="1007176118">
          <w:marLeft w:val="0"/>
          <w:marRight w:val="0"/>
          <w:marTop w:val="0"/>
          <w:marBottom w:val="0"/>
          <w:divBdr>
            <w:top w:val="none" w:sz="0" w:space="0" w:color="auto"/>
            <w:left w:val="none" w:sz="0" w:space="0" w:color="auto"/>
            <w:bottom w:val="none" w:sz="0" w:space="0" w:color="auto"/>
            <w:right w:val="none" w:sz="0" w:space="0" w:color="auto"/>
          </w:divBdr>
          <w:divsChild>
            <w:div w:id="901674994">
              <w:marLeft w:val="0"/>
              <w:marRight w:val="0"/>
              <w:marTop w:val="0"/>
              <w:marBottom w:val="0"/>
              <w:divBdr>
                <w:top w:val="none" w:sz="0" w:space="0" w:color="auto"/>
                <w:left w:val="none" w:sz="0" w:space="0" w:color="auto"/>
                <w:bottom w:val="none" w:sz="0" w:space="0" w:color="auto"/>
                <w:right w:val="none" w:sz="0" w:space="0" w:color="auto"/>
              </w:divBdr>
              <w:divsChild>
                <w:div w:id="198962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91601">
      <w:bodyDiv w:val="1"/>
      <w:marLeft w:val="0"/>
      <w:marRight w:val="0"/>
      <w:marTop w:val="0"/>
      <w:marBottom w:val="0"/>
      <w:divBdr>
        <w:top w:val="none" w:sz="0" w:space="0" w:color="auto"/>
        <w:left w:val="none" w:sz="0" w:space="0" w:color="auto"/>
        <w:bottom w:val="none" w:sz="0" w:space="0" w:color="auto"/>
        <w:right w:val="none" w:sz="0" w:space="0" w:color="auto"/>
      </w:divBdr>
    </w:div>
    <w:div w:id="1939604855">
      <w:bodyDiv w:val="1"/>
      <w:marLeft w:val="0"/>
      <w:marRight w:val="0"/>
      <w:marTop w:val="0"/>
      <w:marBottom w:val="0"/>
      <w:divBdr>
        <w:top w:val="none" w:sz="0" w:space="0" w:color="auto"/>
        <w:left w:val="none" w:sz="0" w:space="0" w:color="auto"/>
        <w:bottom w:val="none" w:sz="0" w:space="0" w:color="auto"/>
        <w:right w:val="none" w:sz="0" w:space="0" w:color="auto"/>
      </w:divBdr>
    </w:div>
    <w:div w:id="1965842839">
      <w:bodyDiv w:val="1"/>
      <w:marLeft w:val="0"/>
      <w:marRight w:val="0"/>
      <w:marTop w:val="0"/>
      <w:marBottom w:val="0"/>
      <w:divBdr>
        <w:top w:val="none" w:sz="0" w:space="0" w:color="auto"/>
        <w:left w:val="none" w:sz="0" w:space="0" w:color="auto"/>
        <w:bottom w:val="none" w:sz="0" w:space="0" w:color="auto"/>
        <w:right w:val="none" w:sz="0" w:space="0" w:color="auto"/>
      </w:divBdr>
    </w:div>
    <w:div w:id="20732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B34E1-F6C8-2B47-94E7-FB47E529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1078</Words>
  <Characters>5930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2025-04-09T13:19:00Z</cp:lastPrinted>
  <dcterms:created xsi:type="dcterms:W3CDTF">2025-06-21T14:52:00Z</dcterms:created>
  <dcterms:modified xsi:type="dcterms:W3CDTF">2025-06-21T14:52:00Z</dcterms:modified>
</cp:coreProperties>
</file>